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7485" w14:textId="77777777" w:rsidR="00000000" w:rsidRDefault="002E2E37">
      <w:pPr>
        <w:jc w:val="center"/>
        <w:rPr>
          <w:sz w:val="40"/>
          <w:lang w:val="uz-Cyrl-UZ"/>
        </w:rPr>
      </w:pPr>
      <w:r>
        <w:rPr>
          <w:sz w:val="40"/>
          <w:lang w:val="uz-Cyrl-UZ"/>
        </w:rPr>
        <w:t>ЎЗБЕКИСТОН РЕСПУБЛИКАСИ СОҒЛИҚНИ САҚЛАШ ВАЗИРЛИГИ</w:t>
      </w:r>
    </w:p>
    <w:p w14:paraId="39E0FC0A" w14:textId="77777777" w:rsidR="00000000" w:rsidRDefault="002E2E37">
      <w:pPr>
        <w:jc w:val="center"/>
        <w:rPr>
          <w:sz w:val="36"/>
          <w:lang w:val="uz-Cyrl-UZ"/>
        </w:rPr>
      </w:pPr>
      <w:r>
        <w:rPr>
          <w:sz w:val="36"/>
        </w:rPr>
        <w:t>ТОШКЕНТ ТИББИЁТ АКАДЕМИЯСИ</w:t>
      </w:r>
    </w:p>
    <w:p w14:paraId="0731F0DD" w14:textId="77777777" w:rsidR="00000000" w:rsidRPr="00147A37" w:rsidRDefault="002E2E37">
      <w:pPr>
        <w:jc w:val="center"/>
        <w:rPr>
          <w:sz w:val="32"/>
          <w:lang w:val="uz-Cyrl-UZ"/>
        </w:rPr>
      </w:pPr>
      <w:r w:rsidRPr="00147A37">
        <w:rPr>
          <w:sz w:val="32"/>
          <w:lang w:val="uz-Cyrl-UZ"/>
        </w:rPr>
        <w:t>ТИББИЙ-ПЕДАГОГИКА ФАКУЛТЕТИ</w:t>
      </w:r>
    </w:p>
    <w:p w14:paraId="21F210F9" w14:textId="77777777" w:rsidR="00000000" w:rsidRDefault="002E2E37">
      <w:pPr>
        <w:jc w:val="center"/>
        <w:rPr>
          <w:sz w:val="28"/>
          <w:lang w:val="uz-Cyrl-UZ"/>
        </w:rPr>
      </w:pPr>
    </w:p>
    <w:p w14:paraId="5E81ED42" w14:textId="77777777" w:rsidR="00000000" w:rsidRDefault="002E2E37">
      <w:pPr>
        <w:jc w:val="center"/>
        <w:rPr>
          <w:sz w:val="28"/>
          <w:lang w:val="uz-Cyrl-UZ"/>
        </w:rPr>
      </w:pPr>
    </w:p>
    <w:p w14:paraId="3977DDC9" w14:textId="77777777" w:rsidR="00000000" w:rsidRDefault="002E2E37">
      <w:pPr>
        <w:ind w:left="4500"/>
        <w:rPr>
          <w:sz w:val="22"/>
          <w:lang w:val="uz-Cyrl-UZ"/>
        </w:rPr>
      </w:pPr>
    </w:p>
    <w:p w14:paraId="46843592" w14:textId="77777777" w:rsidR="00000000" w:rsidRDefault="002E2E37">
      <w:pPr>
        <w:ind w:left="4500"/>
        <w:rPr>
          <w:sz w:val="22"/>
          <w:lang w:val="uz-Cyrl-UZ"/>
        </w:rPr>
      </w:pPr>
    </w:p>
    <w:p w14:paraId="5907FBCD" w14:textId="77777777" w:rsidR="00000000" w:rsidRDefault="002E2E37">
      <w:pPr>
        <w:ind w:left="4500"/>
        <w:rPr>
          <w:sz w:val="22"/>
          <w:lang w:val="uz-Cyrl-UZ"/>
        </w:rPr>
      </w:pPr>
    </w:p>
    <w:p w14:paraId="2253D88B" w14:textId="77777777" w:rsidR="00000000" w:rsidRDefault="002E2E37">
      <w:pPr>
        <w:ind w:left="4500" w:hanging="4500"/>
        <w:jc w:val="center"/>
        <w:rPr>
          <w:b/>
          <w:sz w:val="48"/>
          <w:lang w:val="uz-Cyrl-UZ"/>
        </w:rPr>
      </w:pPr>
      <w:r>
        <w:rPr>
          <w:b/>
          <w:sz w:val="48"/>
          <w:lang w:val="uz-Cyrl-UZ"/>
        </w:rPr>
        <w:t xml:space="preserve">ҚОРИН ОҚ ЧИЗИҒИ ЧУРРАЛАРИ, </w:t>
      </w:r>
    </w:p>
    <w:p w14:paraId="05A703A6" w14:textId="77777777" w:rsidR="00000000" w:rsidRDefault="002E2E37">
      <w:pPr>
        <w:ind w:left="4500" w:hanging="4500"/>
        <w:jc w:val="center"/>
        <w:rPr>
          <w:b/>
          <w:sz w:val="48"/>
          <w:lang w:val="uz-Cyrl-UZ"/>
        </w:rPr>
      </w:pPr>
      <w:r>
        <w:rPr>
          <w:b/>
          <w:sz w:val="48"/>
          <w:lang w:val="uz-Cyrl-UZ"/>
        </w:rPr>
        <w:t>КИ</w:t>
      </w:r>
      <w:r>
        <w:rPr>
          <w:b/>
          <w:sz w:val="48"/>
          <w:lang w:val="uz-Cyrl-UZ"/>
        </w:rPr>
        <w:t>НДИК</w:t>
      </w:r>
      <w:r>
        <w:rPr>
          <w:b/>
          <w:sz w:val="48"/>
        </w:rPr>
        <w:t>,</w:t>
      </w:r>
      <w:r>
        <w:rPr>
          <w:b/>
          <w:sz w:val="48"/>
          <w:lang w:val="uz-Cyrl-UZ"/>
        </w:rPr>
        <w:t xml:space="preserve"> СОН</w:t>
      </w:r>
      <w:r>
        <w:rPr>
          <w:b/>
          <w:sz w:val="48"/>
        </w:rPr>
        <w:t xml:space="preserve"> </w:t>
      </w:r>
      <w:r>
        <w:rPr>
          <w:b/>
          <w:sz w:val="48"/>
          <w:lang w:val="uz-Cyrl-UZ"/>
        </w:rPr>
        <w:t>ЧУРРАЛАРИ</w:t>
      </w:r>
    </w:p>
    <w:p w14:paraId="73439ECA" w14:textId="77777777" w:rsidR="00000000" w:rsidRDefault="002E2E37">
      <w:pPr>
        <w:ind w:left="4500" w:hanging="4500"/>
        <w:jc w:val="center"/>
        <w:rPr>
          <w:sz w:val="22"/>
          <w:lang w:val="uz-Cyrl-UZ"/>
        </w:rPr>
      </w:pPr>
    </w:p>
    <w:p w14:paraId="042FA106" w14:textId="77777777" w:rsidR="00000000" w:rsidRDefault="002E2E37">
      <w:pPr>
        <w:ind w:left="4500" w:hanging="4500"/>
        <w:jc w:val="center"/>
        <w:rPr>
          <w:sz w:val="32"/>
          <w:lang w:val="uz-Cyrl-UZ"/>
        </w:rPr>
      </w:pPr>
      <w:r>
        <w:rPr>
          <w:sz w:val="32"/>
        </w:rPr>
        <w:t xml:space="preserve">Тиббий-педагогика </w:t>
      </w:r>
      <w:r>
        <w:rPr>
          <w:sz w:val="32"/>
          <w:lang w:val="uz-Cyrl-UZ"/>
        </w:rPr>
        <w:t xml:space="preserve">факультетнинг </w:t>
      </w:r>
    </w:p>
    <w:p w14:paraId="32411D8D" w14:textId="77777777" w:rsidR="00000000" w:rsidRDefault="002E2E37">
      <w:pPr>
        <w:ind w:left="4500" w:hanging="4500"/>
        <w:jc w:val="center"/>
        <w:rPr>
          <w:sz w:val="32"/>
        </w:rPr>
      </w:pPr>
      <w:r>
        <w:rPr>
          <w:sz w:val="32"/>
          <w:lang w:val="uz-Cyrl-UZ"/>
        </w:rPr>
        <w:t xml:space="preserve">4 курс талабалари учун </w:t>
      </w:r>
    </w:p>
    <w:p w14:paraId="071770CF" w14:textId="77777777" w:rsidR="00000000" w:rsidRDefault="002E2E37">
      <w:pPr>
        <w:ind w:left="4500" w:hanging="4500"/>
        <w:jc w:val="center"/>
        <w:rPr>
          <w:sz w:val="28"/>
        </w:rPr>
      </w:pPr>
    </w:p>
    <w:p w14:paraId="294F6CB9" w14:textId="77777777" w:rsidR="00000000" w:rsidRDefault="002E2E37">
      <w:pPr>
        <w:ind w:left="4500" w:hanging="4500"/>
        <w:jc w:val="center"/>
        <w:rPr>
          <w:b/>
          <w:i/>
          <w:sz w:val="52"/>
          <w:lang w:val="uz-Cyrl-UZ"/>
        </w:rPr>
      </w:pPr>
      <w:r>
        <w:rPr>
          <w:b/>
          <w:i/>
          <w:sz w:val="52"/>
        </w:rPr>
        <w:t>маъруза</w:t>
      </w:r>
    </w:p>
    <w:p w14:paraId="670ABF89" w14:textId="77777777" w:rsidR="00000000" w:rsidRDefault="002E2E37">
      <w:pPr>
        <w:ind w:left="4500" w:hanging="4500"/>
        <w:jc w:val="center"/>
        <w:rPr>
          <w:sz w:val="28"/>
          <w:lang w:val="uz-Cyrl-UZ"/>
        </w:rPr>
      </w:pPr>
    </w:p>
    <w:p w14:paraId="2262CBCE" w14:textId="77777777" w:rsidR="00000000" w:rsidRDefault="002E2E37">
      <w:pPr>
        <w:ind w:left="4500" w:hanging="4500"/>
        <w:jc w:val="center"/>
        <w:rPr>
          <w:sz w:val="28"/>
          <w:lang w:val="uz-Cyrl-UZ"/>
        </w:rPr>
      </w:pPr>
    </w:p>
    <w:p w14:paraId="433159EE" w14:textId="77777777" w:rsidR="00000000" w:rsidRDefault="002E2E37">
      <w:pPr>
        <w:ind w:left="4500" w:hanging="4500"/>
        <w:jc w:val="center"/>
        <w:rPr>
          <w:sz w:val="28"/>
          <w:lang w:val="uz-Cyrl-UZ"/>
        </w:rPr>
      </w:pPr>
    </w:p>
    <w:p w14:paraId="5753CCDC" w14:textId="77777777" w:rsidR="00000000" w:rsidRDefault="002E2E37">
      <w:pPr>
        <w:ind w:left="4500" w:hanging="4500"/>
        <w:jc w:val="center"/>
        <w:rPr>
          <w:sz w:val="28"/>
          <w:lang w:val="uz-Cyrl-UZ"/>
        </w:rPr>
      </w:pPr>
    </w:p>
    <w:p w14:paraId="44E7061D" w14:textId="77777777" w:rsidR="00000000" w:rsidRDefault="002E2E37">
      <w:pPr>
        <w:ind w:left="4500" w:hanging="4500"/>
        <w:jc w:val="center"/>
        <w:rPr>
          <w:sz w:val="28"/>
          <w:lang w:val="uz-Cyrl-UZ"/>
        </w:rPr>
      </w:pPr>
    </w:p>
    <w:p w14:paraId="6DE2597A" w14:textId="77777777" w:rsidR="00000000" w:rsidRDefault="002E2E37">
      <w:pPr>
        <w:ind w:left="4500" w:hanging="4500"/>
        <w:jc w:val="center"/>
        <w:rPr>
          <w:sz w:val="28"/>
          <w:lang w:val="uz-Cyrl-UZ"/>
        </w:rPr>
      </w:pPr>
    </w:p>
    <w:p w14:paraId="1F8FA072" w14:textId="77777777" w:rsidR="00000000" w:rsidRDefault="002E2E37">
      <w:pPr>
        <w:ind w:left="4500" w:hanging="4500"/>
        <w:jc w:val="center"/>
        <w:rPr>
          <w:sz w:val="28"/>
          <w:lang w:val="uz-Cyrl-UZ"/>
        </w:rPr>
      </w:pPr>
    </w:p>
    <w:p w14:paraId="640B0A75" w14:textId="77777777" w:rsidR="00000000" w:rsidRDefault="002E2E37">
      <w:pPr>
        <w:ind w:left="4500" w:hanging="4500"/>
        <w:jc w:val="center"/>
        <w:rPr>
          <w:sz w:val="28"/>
          <w:lang w:val="uz-Cyrl-UZ"/>
        </w:rPr>
      </w:pPr>
    </w:p>
    <w:p w14:paraId="169D0A91" w14:textId="77777777" w:rsidR="00000000" w:rsidRDefault="002E2E37">
      <w:pPr>
        <w:ind w:left="4500" w:hanging="4500"/>
        <w:jc w:val="center"/>
        <w:rPr>
          <w:sz w:val="28"/>
          <w:lang w:val="uz-Cyrl-UZ"/>
        </w:rPr>
      </w:pPr>
    </w:p>
    <w:p w14:paraId="21AB0AE9" w14:textId="77777777" w:rsidR="00000000" w:rsidRDefault="002E2E37">
      <w:pPr>
        <w:ind w:left="4500" w:hanging="4500"/>
        <w:jc w:val="center"/>
        <w:rPr>
          <w:sz w:val="28"/>
          <w:lang w:val="uz-Cyrl-UZ"/>
        </w:rPr>
      </w:pPr>
    </w:p>
    <w:p w14:paraId="39CE42E5" w14:textId="77777777" w:rsidR="00000000" w:rsidRDefault="002E2E37">
      <w:pPr>
        <w:ind w:left="4500" w:hanging="4500"/>
        <w:jc w:val="center"/>
        <w:rPr>
          <w:sz w:val="28"/>
          <w:lang w:val="uz-Cyrl-UZ"/>
        </w:rPr>
      </w:pPr>
    </w:p>
    <w:p w14:paraId="38E91226" w14:textId="77777777" w:rsidR="00000000" w:rsidRDefault="002E2E37">
      <w:pPr>
        <w:ind w:left="4500" w:hanging="4500"/>
        <w:jc w:val="center"/>
        <w:rPr>
          <w:sz w:val="28"/>
          <w:lang w:val="uz-Cyrl-UZ"/>
        </w:rPr>
      </w:pPr>
    </w:p>
    <w:p w14:paraId="606A162B" w14:textId="77777777" w:rsidR="00000000" w:rsidRDefault="002E2E37">
      <w:pPr>
        <w:ind w:left="4500" w:hanging="4500"/>
        <w:jc w:val="center"/>
        <w:rPr>
          <w:sz w:val="28"/>
          <w:lang w:val="uz-Cyrl-UZ"/>
        </w:rPr>
      </w:pPr>
    </w:p>
    <w:p w14:paraId="60E14BB5" w14:textId="77777777" w:rsidR="00000000" w:rsidRDefault="002E2E37">
      <w:pPr>
        <w:ind w:left="4500" w:hanging="4500"/>
        <w:jc w:val="center"/>
        <w:rPr>
          <w:sz w:val="28"/>
          <w:lang w:val="uz-Cyrl-UZ"/>
        </w:rPr>
      </w:pPr>
    </w:p>
    <w:p w14:paraId="3E2241A9" w14:textId="77777777" w:rsidR="00000000" w:rsidRDefault="002E2E37">
      <w:pPr>
        <w:ind w:left="4500" w:hanging="4500"/>
        <w:jc w:val="center"/>
        <w:rPr>
          <w:sz w:val="28"/>
          <w:lang w:val="uz-Cyrl-UZ"/>
        </w:rPr>
      </w:pPr>
    </w:p>
    <w:p w14:paraId="433DC13E" w14:textId="77777777" w:rsidR="00000000" w:rsidRDefault="002E2E37">
      <w:pPr>
        <w:ind w:left="4500" w:hanging="4500"/>
        <w:jc w:val="center"/>
        <w:rPr>
          <w:sz w:val="28"/>
          <w:lang w:val="uz-Cyrl-UZ"/>
        </w:rPr>
      </w:pPr>
    </w:p>
    <w:p w14:paraId="332B40FD" w14:textId="77777777" w:rsidR="00000000" w:rsidRDefault="002E2E37">
      <w:pPr>
        <w:ind w:left="4500" w:hanging="4500"/>
        <w:jc w:val="center"/>
        <w:rPr>
          <w:sz w:val="28"/>
          <w:lang w:val="uz-Cyrl-UZ"/>
        </w:rPr>
      </w:pPr>
    </w:p>
    <w:p w14:paraId="1D68FF1B" w14:textId="77777777" w:rsidR="00E1715E" w:rsidRDefault="00E1715E">
      <w:pPr>
        <w:ind w:left="4500" w:hanging="4500"/>
        <w:jc w:val="center"/>
        <w:rPr>
          <w:sz w:val="28"/>
          <w:lang w:val="uz-Cyrl-UZ"/>
        </w:rPr>
      </w:pPr>
    </w:p>
    <w:p w14:paraId="600F7670" w14:textId="77777777" w:rsidR="00E1715E" w:rsidRDefault="00E1715E">
      <w:pPr>
        <w:ind w:left="4500" w:hanging="4500"/>
        <w:jc w:val="center"/>
        <w:rPr>
          <w:sz w:val="28"/>
          <w:lang w:val="uz-Cyrl-UZ"/>
        </w:rPr>
      </w:pPr>
    </w:p>
    <w:p w14:paraId="4C3F9967" w14:textId="77777777" w:rsidR="00E1715E" w:rsidRDefault="00E1715E">
      <w:pPr>
        <w:ind w:left="4500" w:hanging="4500"/>
        <w:jc w:val="center"/>
        <w:rPr>
          <w:sz w:val="28"/>
          <w:lang w:val="uz-Cyrl-UZ"/>
        </w:rPr>
      </w:pPr>
    </w:p>
    <w:p w14:paraId="3EECE1C7" w14:textId="77777777" w:rsidR="00E1715E" w:rsidRDefault="00E1715E">
      <w:pPr>
        <w:ind w:left="4500" w:hanging="4500"/>
        <w:jc w:val="center"/>
        <w:rPr>
          <w:sz w:val="28"/>
          <w:lang w:val="uz-Cyrl-UZ"/>
        </w:rPr>
      </w:pPr>
    </w:p>
    <w:p w14:paraId="209E7593" w14:textId="77777777" w:rsidR="00E1715E" w:rsidRDefault="00E1715E">
      <w:pPr>
        <w:ind w:left="4500" w:hanging="4500"/>
        <w:jc w:val="center"/>
        <w:rPr>
          <w:sz w:val="28"/>
          <w:lang w:val="uz-Cyrl-UZ"/>
        </w:rPr>
      </w:pPr>
    </w:p>
    <w:p w14:paraId="7A11398D" w14:textId="77777777" w:rsidR="00A85131" w:rsidRDefault="00A85131">
      <w:pPr>
        <w:ind w:left="4500" w:hanging="4500"/>
        <w:jc w:val="center"/>
        <w:rPr>
          <w:sz w:val="28"/>
          <w:lang w:val="uz-Cyrl-UZ"/>
        </w:rPr>
      </w:pPr>
    </w:p>
    <w:p w14:paraId="01D9DC6C" w14:textId="77777777" w:rsidR="005E3424" w:rsidRDefault="005E3424">
      <w:pPr>
        <w:ind w:left="4500" w:hanging="4500"/>
        <w:jc w:val="center"/>
        <w:rPr>
          <w:sz w:val="28"/>
          <w:lang w:val="uz-Cyrl-UZ"/>
        </w:rPr>
      </w:pPr>
    </w:p>
    <w:p w14:paraId="1DE9DB00" w14:textId="77777777" w:rsidR="00000000" w:rsidRDefault="002E2E37">
      <w:pPr>
        <w:ind w:left="4500" w:hanging="4500"/>
        <w:jc w:val="center"/>
        <w:rPr>
          <w:sz w:val="28"/>
          <w:lang w:val="uz-Cyrl-UZ"/>
        </w:rPr>
      </w:pPr>
      <w:r>
        <w:rPr>
          <w:sz w:val="28"/>
          <w:lang w:val="uz-Cyrl-UZ"/>
        </w:rPr>
        <w:t>Тошке</w:t>
      </w:r>
      <w:r>
        <w:rPr>
          <w:sz w:val="28"/>
          <w:lang w:val="uz-Cyrl-UZ"/>
        </w:rPr>
        <w:t xml:space="preserve">нт – </w:t>
      </w:r>
      <w:r>
        <w:rPr>
          <w:sz w:val="28"/>
          <w:lang w:val="uz-Cyrl-UZ"/>
        </w:rPr>
        <w:t>20</w:t>
      </w:r>
      <w:r w:rsidR="00DF4E2E">
        <w:rPr>
          <w:sz w:val="28"/>
          <w:lang w:val="uz-Cyrl-UZ"/>
        </w:rPr>
        <w:t>24</w:t>
      </w:r>
    </w:p>
    <w:p w14:paraId="2F835895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lang w:val="uz-Cyrl-UZ"/>
        </w:rPr>
      </w:pPr>
      <w:r>
        <w:rPr>
          <w:b/>
          <w:color w:val="000000"/>
          <w:sz w:val="28"/>
          <w:lang w:val="uz-Cyrl-UZ"/>
        </w:rPr>
        <w:lastRenderedPageBreak/>
        <w:t>СОН ЧУРРАСИ (HERNIA FEMORALIS).</w:t>
      </w:r>
    </w:p>
    <w:p w14:paraId="5CEA24D8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Камроқ учрайди ва Пупарт бойламидан пастда жойлашади, кўпроқ аёлларда (1:5) ва чап томонда кузатилади.</w:t>
      </w:r>
    </w:p>
    <w:p w14:paraId="1D944EB5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b/>
          <w:color w:val="000000"/>
          <w:sz w:val="28"/>
          <w:lang w:val="uz-Cyrl-UZ"/>
        </w:rPr>
        <w:t xml:space="preserve">Сон канали анатомияси. </w:t>
      </w:r>
      <w:r>
        <w:rPr>
          <w:color w:val="000000"/>
          <w:sz w:val="28"/>
          <w:lang w:val="uz-Cyrl-UZ"/>
        </w:rPr>
        <w:t>Чов бойлами, ёнбош ва сон</w:t>
      </w:r>
      <w:r>
        <w:rPr>
          <w:smallCaps/>
          <w:color w:val="000000"/>
          <w:sz w:val="28"/>
          <w:lang w:val="uz-Cyrl-UZ"/>
        </w:rPr>
        <w:t xml:space="preserve"> </w:t>
      </w:r>
      <w:r>
        <w:rPr>
          <w:color w:val="000000"/>
          <w:sz w:val="28"/>
          <w:lang w:val="uz-Cyrl-UZ"/>
        </w:rPr>
        <w:t>суяклари (arcus femoralis) ўртасида жойлашган бўшлиқ ёнбош фас</w:t>
      </w:r>
      <w:r>
        <w:rPr>
          <w:color w:val="000000"/>
          <w:sz w:val="28"/>
          <w:lang w:val="uz-Cyrl-UZ"/>
        </w:rPr>
        <w:t xml:space="preserve">цияси </w:t>
      </w:r>
      <w:r>
        <w:rPr>
          <w:color w:val="000000"/>
          <w:sz w:val="28"/>
          <w:lang w:val="uz-Cyrl-UZ"/>
        </w:rPr>
        <w:t>(arcus iliopectoralis) тармоқлари воситасида 2 қисмга (lacuna musculorum ва lacuna vasorum) бўлинади.</w:t>
      </w:r>
    </w:p>
    <w:p w14:paraId="5D9C403B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color w:val="000000"/>
          <w:sz w:val="28"/>
          <w:lang w:val="uz-Cyrl-UZ"/>
        </w:rPr>
        <w:t>Мускул лакунаси ор</w:t>
      </w:r>
      <w:r>
        <w:rPr>
          <w:color w:val="000000"/>
          <w:sz w:val="28"/>
          <w:lang w:val="uz-Cyrl-UZ"/>
        </w:rPr>
        <w:t>қали m. iliopsoas ва n. Femoralis, томир лакунаси орқали a. v. femoralis ўтади, қов суяги горизонтал тармоғи пери</w:t>
      </w:r>
      <w:r>
        <w:rPr>
          <w:color w:val="000000"/>
          <w:sz w:val="28"/>
          <w:lang w:val="uz-Cyrl-UZ"/>
        </w:rPr>
        <w:t>остидан m. p</w:t>
      </w:r>
      <w:r>
        <w:rPr>
          <w:color w:val="000000"/>
          <w:sz w:val="28"/>
          <w:lang w:val="uz-Cyrl-UZ"/>
        </w:rPr>
        <w:t>ectin</w:t>
      </w:r>
      <w:r>
        <w:rPr>
          <w:color w:val="000000"/>
          <w:sz w:val="28"/>
          <w:lang w:val="uz-Cyrl-UZ"/>
        </w:rPr>
        <w:t>eus билан</w:t>
      </w:r>
      <w:r>
        <w:rPr>
          <w:color w:val="000000"/>
          <w:sz w:val="28"/>
          <w:lang w:val="uz-Cyrl-UZ"/>
        </w:rPr>
        <w:t xml:space="preserve"> </w:t>
      </w:r>
      <w:r>
        <w:rPr>
          <w:color w:val="000000"/>
          <w:sz w:val="28"/>
          <w:lang w:val="uz-Cyrl-UZ"/>
        </w:rPr>
        <w:t>қопланган fascia pectinea чиқади. Fascia pectinea ва Пупарт бойлами ўртасидаги бурчак бириктирувчи тўқима пластикаси - lig. lacunare Gimbernati билан тўлган. Жимбернат бойлами билан сон венаси ўртасидаги бўшлиқ, ёғ клетчаткаси ва Пирогов - Р</w:t>
      </w:r>
      <w:r>
        <w:rPr>
          <w:color w:val="000000"/>
          <w:sz w:val="28"/>
          <w:lang w:val="uz-Cyrl-UZ"/>
        </w:rPr>
        <w:t>озенм</w:t>
      </w:r>
      <w:r>
        <w:rPr>
          <w:color w:val="000000"/>
          <w:sz w:val="28"/>
          <w:lang w:val="uz-Cyrl-UZ"/>
        </w:rPr>
        <w:t>юллер</w:t>
      </w:r>
      <w:r>
        <w:rPr>
          <w:color w:val="000000"/>
          <w:sz w:val="28"/>
          <w:lang w:val="uz-Cyrl-UZ"/>
        </w:rPr>
        <w:t xml:space="preserve"> ч</w:t>
      </w:r>
      <w:r>
        <w:rPr>
          <w:color w:val="000000"/>
          <w:sz w:val="28"/>
          <w:lang w:val="uz-Cyrl-UZ"/>
        </w:rPr>
        <w:t xml:space="preserve">уқур чов лимфа тугуни билан тўлган ва сон ҳалқаси (anulus femoralis) дейилади. </w:t>
      </w:r>
      <w:r>
        <w:rPr>
          <w:color w:val="000000"/>
          <w:sz w:val="28"/>
        </w:rPr>
        <w:t xml:space="preserve">Олдинги томондан у чов бойлами, орқадан эса тароқсимон бойлам </w:t>
      </w:r>
      <w:r>
        <w:rPr>
          <w:color w:val="000000"/>
          <w:sz w:val="28"/>
        </w:rPr>
        <w:t>ва шу номли фасция билан чегараланган. Чурра очиб борадиган йўл нормада бўлмайдиган сон кан</w:t>
      </w:r>
      <w:r>
        <w:rPr>
          <w:color w:val="000000"/>
          <w:sz w:val="28"/>
        </w:rPr>
        <w:t>али деб атал</w:t>
      </w:r>
      <w:r>
        <w:rPr>
          <w:color w:val="000000"/>
          <w:sz w:val="28"/>
        </w:rPr>
        <w:t>ади.</w:t>
      </w:r>
    </w:p>
    <w:p w14:paraId="4E590667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Ка</w:t>
      </w:r>
      <w:r>
        <w:rPr>
          <w:color w:val="000000"/>
          <w:sz w:val="28"/>
          <w:lang w:val="uz-Cyrl-UZ"/>
        </w:rPr>
        <w:t>налнинг</w:t>
      </w:r>
      <w:r>
        <w:rPr>
          <w:color w:val="000000"/>
          <w:sz w:val="28"/>
          <w:lang w:val="uz-Cyrl-UZ"/>
        </w:rPr>
        <w:t xml:space="preserve"> </w:t>
      </w:r>
      <w:r>
        <w:rPr>
          <w:color w:val="000000"/>
          <w:sz w:val="28"/>
          <w:lang w:val="uz-Cyrl-UZ"/>
        </w:rPr>
        <w:t>ички тешиги бўлиб сон ҳалқаси хизмат килади, у қорин бўшлиғи томонидан кўндаланг қорин фасцияси билан ёпилган, бу сохада у лимфатик томирлар ҳисобига равоқланган бўлади. Сон каналининг ташқи ҳалқаси hiatus saphenus ҳисоблана</w:t>
      </w:r>
      <w:r>
        <w:rPr>
          <w:color w:val="000000"/>
          <w:sz w:val="28"/>
          <w:lang w:val="uz-Cyrl-UZ"/>
        </w:rPr>
        <w:t>ди.</w:t>
      </w:r>
    </w:p>
    <w:p w14:paraId="485777A2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Каналнинг ўзи уч қ</w:t>
      </w:r>
      <w:r>
        <w:rPr>
          <w:color w:val="000000"/>
          <w:sz w:val="28"/>
          <w:lang w:val="uz-Cyrl-UZ"/>
        </w:rPr>
        <w:t>иррали шаклга эга:</w:t>
      </w:r>
      <w:r>
        <w:rPr>
          <w:color w:val="000000"/>
          <w:sz w:val="28"/>
          <w:lang w:val="uz-Cyrl-UZ"/>
        </w:rPr>
        <w:t xml:space="preserve"> у</w:t>
      </w:r>
      <w:r>
        <w:rPr>
          <w:color w:val="000000"/>
          <w:sz w:val="28"/>
          <w:lang w:val="uz-Cyrl-UZ"/>
        </w:rPr>
        <w:t xml:space="preserve">нинг олдинги девори сон сербар фасциясининг ўроқсимон чеккаси, латерал девори </w:t>
      </w:r>
      <w:r>
        <w:rPr>
          <w:color w:val="000000"/>
          <w:sz w:val="28"/>
          <w:lang w:val="uz-Cyrl-UZ"/>
        </w:rPr>
        <w:t>- сон венаси, орқа медиал девори - ёнб</w:t>
      </w:r>
      <w:r>
        <w:rPr>
          <w:color w:val="000000"/>
          <w:sz w:val="28"/>
          <w:lang w:val="uz-Cyrl-UZ"/>
        </w:rPr>
        <w:t>ош тароқсимон фасциядан ташкил топган. Сон канали узунлиги 1</w:t>
      </w:r>
      <w:r w:rsidRPr="00147A37">
        <w:rPr>
          <w:color w:val="000000"/>
          <w:sz w:val="28"/>
          <w:lang w:val="uz-Cyrl-UZ"/>
        </w:rPr>
        <w:t>-</w:t>
      </w:r>
      <w:r>
        <w:rPr>
          <w:color w:val="000000"/>
          <w:sz w:val="28"/>
          <w:lang w:val="uz-Cyrl-UZ"/>
        </w:rPr>
        <w:t>3 см.</w:t>
      </w:r>
    </w:p>
    <w:p w14:paraId="5E955000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Сон чуррасини жойлашувига кўра томир-лакунар, жи</w:t>
      </w:r>
      <w:r>
        <w:rPr>
          <w:color w:val="000000"/>
          <w:sz w:val="28"/>
          <w:lang w:val="uz-Cyrl-UZ"/>
        </w:rPr>
        <w:t>мберн</w:t>
      </w:r>
      <w:r>
        <w:rPr>
          <w:color w:val="000000"/>
          <w:sz w:val="28"/>
          <w:lang w:val="uz-Cyrl-UZ"/>
        </w:rPr>
        <w:t>ат-бо</w:t>
      </w:r>
      <w:r>
        <w:rPr>
          <w:color w:val="000000"/>
          <w:sz w:val="28"/>
          <w:lang w:val="uz-Cyrl-UZ"/>
        </w:rPr>
        <w:t>йл</w:t>
      </w:r>
      <w:r>
        <w:rPr>
          <w:color w:val="000000"/>
          <w:sz w:val="28"/>
          <w:lang w:val="uz-Cyrl-UZ"/>
        </w:rPr>
        <w:t>ам</w:t>
      </w:r>
      <w:r>
        <w:rPr>
          <w:color w:val="000000"/>
          <w:sz w:val="28"/>
          <w:lang w:val="uz-Cyrl-UZ"/>
        </w:rPr>
        <w:t xml:space="preserve"> </w:t>
      </w:r>
      <w:r>
        <w:rPr>
          <w:color w:val="000000"/>
          <w:sz w:val="28"/>
          <w:lang w:val="uz-Cyrl-UZ"/>
        </w:rPr>
        <w:t>ва мускул-лакунар турларга бўлиш мумкин.</w:t>
      </w:r>
    </w:p>
    <w:p w14:paraId="212AFB26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Сон чуррасининг энг кўп учрайдиган, яъни типик тури томир-лакунар тур ҳисобланади. Сон</w:t>
      </w:r>
      <w:r>
        <w:rPr>
          <w:smallCaps/>
          <w:color w:val="000000"/>
          <w:sz w:val="28"/>
          <w:lang w:val="uz-Cyrl-UZ"/>
        </w:rPr>
        <w:t xml:space="preserve"> </w:t>
      </w:r>
      <w:r>
        <w:rPr>
          <w:color w:val="000000"/>
          <w:sz w:val="28"/>
          <w:lang w:val="uz-Cyrl-UZ"/>
        </w:rPr>
        <w:t xml:space="preserve">чурралари аксарият чурра ҳосил бўлишига анатомик </w:t>
      </w:r>
      <w:r>
        <w:rPr>
          <w:color w:val="000000"/>
          <w:sz w:val="28"/>
          <w:lang w:val="uz-Cyrl-UZ"/>
        </w:rPr>
        <w:lastRenderedPageBreak/>
        <w:t>мойиллик туғдирадиган омиллари бўлган аёлларда кузатилади, чунки улар</w:t>
      </w:r>
      <w:r>
        <w:rPr>
          <w:color w:val="000000"/>
          <w:sz w:val="28"/>
          <w:lang w:val="uz-Cyrl-UZ"/>
        </w:rPr>
        <w:t>нинг чаноғи катта, алоҳида қияликка эга, сон ҳалқаси ўлчамлари</w:t>
      </w:r>
      <w:r>
        <w:rPr>
          <w:color w:val="000000"/>
          <w:sz w:val="28"/>
          <w:lang w:val="uz-Cyrl-UZ"/>
        </w:rPr>
        <w:t xml:space="preserve"> катта (anulus femoralis эни аёлларда 1,8 см, эркакларда эса 1,2 см), овал тешик катта ва унинг юқори шоҳи калталашган.</w:t>
      </w:r>
    </w:p>
    <w:p w14:paraId="08F1B0E8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lang w:val="uz-Cyrl-UZ"/>
        </w:rPr>
      </w:pPr>
      <w:r>
        <w:rPr>
          <w:color w:val="000000"/>
          <w:sz w:val="28"/>
          <w:lang w:val="uz-Cyrl-UZ"/>
        </w:rPr>
        <w:t>Унутмаслик кера</w:t>
      </w:r>
      <w:r>
        <w:rPr>
          <w:color w:val="000000"/>
          <w:sz w:val="28"/>
          <w:lang w:val="uz-Cyrl-UZ"/>
        </w:rPr>
        <w:t>кки, 28,5% ҳолларда a. obturatoria a. epigastrica infe</w:t>
      </w:r>
      <w:r>
        <w:rPr>
          <w:color w:val="000000"/>
          <w:sz w:val="28"/>
          <w:lang w:val="uz-Cyrl-UZ"/>
        </w:rPr>
        <w:t xml:space="preserve">rior </w:t>
      </w:r>
      <w:r>
        <w:rPr>
          <w:color w:val="000000"/>
          <w:sz w:val="28"/>
          <w:lang w:val="uz-Cyrl-UZ"/>
        </w:rPr>
        <w:t>дан ано</w:t>
      </w:r>
      <w:r>
        <w:rPr>
          <w:color w:val="000000"/>
          <w:sz w:val="28"/>
          <w:lang w:val="uz-Cyrl-UZ"/>
        </w:rPr>
        <w:t>ма</w:t>
      </w:r>
      <w:r>
        <w:rPr>
          <w:color w:val="000000"/>
          <w:sz w:val="28"/>
          <w:lang w:val="uz-Cyrl-UZ"/>
        </w:rPr>
        <w:t>л</w:t>
      </w:r>
      <w:r>
        <w:rPr>
          <w:color w:val="000000"/>
          <w:sz w:val="28"/>
          <w:lang w:val="uz-Cyrl-UZ"/>
        </w:rPr>
        <w:t xml:space="preserve"> узоқлашади ва бундай холларда сон каналининг ички ҳалқаси учала томондан томирлар (v. femoralis, a. epigastrica inf., a. obturatoria) билан ўралган бўлади.</w:t>
      </w:r>
    </w:p>
    <w:p w14:paraId="3B1C6E6D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Бундай жойлашув «ажал тожи» (corona mortis) деган ном олган, чунки қисадиган халқани кеси</w:t>
      </w:r>
      <w:r>
        <w:rPr>
          <w:color w:val="000000"/>
          <w:sz w:val="28"/>
          <w:lang w:val="uz-Cyrl-UZ"/>
        </w:rPr>
        <w:t>ш вақтида а. obturatoria шикастла</w:t>
      </w:r>
      <w:r>
        <w:rPr>
          <w:color w:val="000000"/>
          <w:sz w:val="28"/>
          <w:lang w:val="uz-Cyrl-UZ"/>
        </w:rPr>
        <w:t>нганда ўлимга сабаб бўладиган қон оқиши рўй бериши эҳтимол.</w:t>
      </w:r>
    </w:p>
    <w:p w14:paraId="4CC523A3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b/>
          <w:color w:val="000000"/>
          <w:sz w:val="28"/>
          <w:lang w:val="uz-Cyrl-UZ"/>
        </w:rPr>
        <w:t>Диагностикаси.</w:t>
      </w:r>
      <w:r>
        <w:rPr>
          <w:color w:val="000000"/>
          <w:sz w:val="28"/>
          <w:lang w:val="uz-Cyrl-UZ"/>
        </w:rPr>
        <w:t xml:space="preserve"> Сон чурраси Пупарт </w:t>
      </w:r>
      <w:r>
        <w:rPr>
          <w:color w:val="000000"/>
          <w:sz w:val="28"/>
          <w:lang w:val="uz-Cyrl-UZ"/>
        </w:rPr>
        <w:t>бойламидан пастроқда сон овал чуқурчаси зонасида, қов думбоқчасидан па</w:t>
      </w:r>
      <w:r>
        <w:rPr>
          <w:color w:val="000000"/>
          <w:sz w:val="28"/>
          <w:lang w:val="uz-Cyrl-UZ"/>
        </w:rPr>
        <w:t>стда латерал жойлашган кичикроқ (ёрғоқ ёки тухумдек ке</w:t>
      </w:r>
      <w:r>
        <w:rPr>
          <w:color w:val="000000"/>
          <w:sz w:val="28"/>
          <w:lang w:val="uz-Cyrl-UZ"/>
        </w:rPr>
        <w:t>ладиг</w:t>
      </w:r>
      <w:r>
        <w:rPr>
          <w:color w:val="000000"/>
          <w:sz w:val="28"/>
          <w:lang w:val="uz-Cyrl-UZ"/>
        </w:rPr>
        <w:t>ан) ш</w:t>
      </w:r>
      <w:r>
        <w:rPr>
          <w:color w:val="000000"/>
          <w:sz w:val="28"/>
          <w:lang w:val="uz-Cyrl-UZ"/>
        </w:rPr>
        <w:t>иш</w:t>
      </w:r>
      <w:r>
        <w:rPr>
          <w:color w:val="000000"/>
          <w:sz w:val="28"/>
          <w:lang w:val="uz-Cyrl-UZ"/>
        </w:rPr>
        <w:t xml:space="preserve"> б</w:t>
      </w:r>
      <w:r>
        <w:rPr>
          <w:color w:val="000000"/>
          <w:sz w:val="28"/>
          <w:lang w:val="uz-Cyrl-UZ"/>
        </w:rPr>
        <w:t>и</w:t>
      </w:r>
      <w:r>
        <w:rPr>
          <w:color w:val="000000"/>
          <w:sz w:val="28"/>
          <w:lang w:val="uz-Cyrl-UZ"/>
        </w:rPr>
        <w:t>лан характерланади. У човда оғриқ билан ўтади, баъзан диспептик бузилишлар, қоринда бўлиши ёки қабзият билан бирга кечади, аксарият ўнг томондаги чурра сирпанувчан бўлади. Жойига киритиб бўлмайдиган чурра ичида кўпинча чарви бўлади.</w:t>
      </w:r>
    </w:p>
    <w:p w14:paraId="41F50E77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Чурранинг ҳам</w:t>
      </w:r>
      <w:r>
        <w:rPr>
          <w:color w:val="000000"/>
          <w:sz w:val="28"/>
          <w:lang w:val="uz-Cyrl-UZ"/>
        </w:rPr>
        <w:t>ма типик симп</w:t>
      </w:r>
      <w:r>
        <w:rPr>
          <w:color w:val="000000"/>
          <w:sz w:val="28"/>
          <w:lang w:val="uz-Cyrl-UZ"/>
        </w:rPr>
        <w:t>то</w:t>
      </w:r>
      <w:r>
        <w:rPr>
          <w:color w:val="000000"/>
          <w:sz w:val="28"/>
          <w:lang w:val="uz-Cyrl-UZ"/>
        </w:rPr>
        <w:t>млари - кучанишда катталашадиган ва ётганда йўқоладиган бўртма, йўтал турткиси бўлганда ва Пупарт бойламининг медиал ярмида пастдаги типик жойлашувда диагноз қўйиш осон. Жуда семиз в</w:t>
      </w:r>
      <w:r>
        <w:rPr>
          <w:color w:val="000000"/>
          <w:sz w:val="28"/>
          <w:lang w:val="uz-Cyrl-UZ"/>
        </w:rPr>
        <w:t xml:space="preserve">а тўла аёлларда чурранинг Пупарт бойлами муносабатини </w:t>
      </w:r>
      <w:r>
        <w:rPr>
          <w:color w:val="000000"/>
          <w:sz w:val="28"/>
          <w:lang w:val="uz-Cyrl-UZ"/>
        </w:rPr>
        <w:t>аниқл</w:t>
      </w:r>
      <w:r>
        <w:rPr>
          <w:color w:val="000000"/>
          <w:sz w:val="28"/>
          <w:lang w:val="uz-Cyrl-UZ"/>
        </w:rPr>
        <w:t>аш қи</w:t>
      </w:r>
      <w:r>
        <w:rPr>
          <w:color w:val="000000"/>
          <w:sz w:val="28"/>
          <w:lang w:val="uz-Cyrl-UZ"/>
        </w:rPr>
        <w:t>йи</w:t>
      </w:r>
      <w:r>
        <w:rPr>
          <w:color w:val="000000"/>
          <w:sz w:val="28"/>
          <w:lang w:val="uz-Cyrl-UZ"/>
        </w:rPr>
        <w:t xml:space="preserve">н </w:t>
      </w:r>
      <w:r>
        <w:rPr>
          <w:color w:val="000000"/>
          <w:sz w:val="28"/>
          <w:lang w:val="uz-Cyrl-UZ"/>
        </w:rPr>
        <w:t>б</w:t>
      </w:r>
      <w:r>
        <w:rPr>
          <w:color w:val="000000"/>
          <w:sz w:val="28"/>
          <w:lang w:val="uz-Cyrl-UZ"/>
        </w:rPr>
        <w:t>ўлганда (spina iliaca ante rior surerior с tuberculum pubicum) туташтириб турадиган чизиқдан фойдаланилади.</w:t>
      </w:r>
    </w:p>
    <w:p w14:paraId="7138B46F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Бундан ташқари, сон чурраларининг дифференциал диагностикасини уруғ тизимчаси липомаси, овал чуқурча лимфаденити, сон веналарининг варикоз</w:t>
      </w:r>
      <w:r>
        <w:rPr>
          <w:color w:val="000000"/>
          <w:sz w:val="28"/>
          <w:lang w:val="uz-Cyrl-UZ"/>
        </w:rPr>
        <w:t xml:space="preserve"> кенгайиши, хавфли ўсма метастази, сон томирлари аневризмаси билан ўтказиш керак.</w:t>
      </w:r>
    </w:p>
    <w:p w14:paraId="276EF1EC" w14:textId="77777777" w:rsidR="00000000" w:rsidRDefault="002E2E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</w:rPr>
      </w:pPr>
      <w:r>
        <w:rPr>
          <w:color w:val="000000"/>
          <w:sz w:val="28"/>
        </w:rPr>
        <w:t>Сон чурралари фа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 xml:space="preserve">ат операция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илиб давол</w:t>
      </w:r>
      <w:r>
        <w:rPr>
          <w:color w:val="000000"/>
          <w:sz w:val="28"/>
        </w:rPr>
        <w:t>анади. Операцияларнинг ҳамма усулларини икки турга ажратиш мумкин:</w:t>
      </w:r>
    </w:p>
    <w:p w14:paraId="6643BE47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color w:val="000000"/>
          <w:sz w:val="28"/>
        </w:rPr>
        <w:lastRenderedPageBreak/>
        <w:t>1) чов к</w:t>
      </w:r>
      <w:r>
        <w:rPr>
          <w:color w:val="000000"/>
          <w:sz w:val="28"/>
        </w:rPr>
        <w:t xml:space="preserve">анали томонидан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илинадиган операциялар</w:t>
      </w:r>
    </w:p>
    <w:p w14:paraId="4FE797F0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lang w:val="uz-Cyrl-UZ"/>
        </w:rPr>
      </w:pPr>
      <w:r>
        <w:rPr>
          <w:color w:val="000000"/>
          <w:sz w:val="28"/>
        </w:rPr>
        <w:t>2) сон томонид</w:t>
      </w:r>
      <w:r>
        <w:rPr>
          <w:color w:val="000000"/>
          <w:sz w:val="28"/>
        </w:rPr>
        <w:t>ан ба</w:t>
      </w:r>
      <w:r>
        <w:rPr>
          <w:color w:val="000000"/>
          <w:sz w:val="28"/>
        </w:rPr>
        <w:t>жарил</w:t>
      </w:r>
      <w:r>
        <w:rPr>
          <w:color w:val="000000"/>
          <w:sz w:val="28"/>
        </w:rPr>
        <w:t>ад</w:t>
      </w:r>
      <w:r>
        <w:rPr>
          <w:color w:val="000000"/>
          <w:sz w:val="28"/>
        </w:rPr>
        <w:t>иг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 операциялар.</w:t>
      </w:r>
    </w:p>
    <w:p w14:paraId="02BCAC7B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Жойига киритиб бўлмайдиган катта ўлчамли сон чурраларида Т- симон кесмалардан кам фойдаланил</w:t>
      </w:r>
      <w:r>
        <w:rPr>
          <w:color w:val="000000"/>
          <w:sz w:val="28"/>
          <w:lang w:val="uz-Cyrl-UZ"/>
        </w:rPr>
        <w:t>ади.</w:t>
      </w:r>
    </w:p>
    <w:p w14:paraId="1B319971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color w:val="000000"/>
          <w:sz w:val="28"/>
        </w:rPr>
        <w:t>Чов томонидан ўтказиладиган операциялар.</w:t>
      </w:r>
    </w:p>
    <w:p w14:paraId="58D844B7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b/>
          <w:color w:val="000000"/>
          <w:sz w:val="28"/>
        </w:rPr>
        <w:t>Руджи усули.</w:t>
      </w:r>
      <w:r>
        <w:rPr>
          <w:color w:val="000000"/>
          <w:sz w:val="28"/>
        </w:rPr>
        <w:t xml:space="preserve"> Чов канали ва кўндаланг фасция очилгандан, чурра халтачаси ажратилиб ишлов берил</w:t>
      </w:r>
      <w:r>
        <w:rPr>
          <w:color w:val="000000"/>
          <w:sz w:val="28"/>
        </w:rPr>
        <w:t>гандан кейин Пупарт бойла</w:t>
      </w:r>
      <w:r>
        <w:rPr>
          <w:color w:val="000000"/>
          <w:sz w:val="28"/>
        </w:rPr>
        <w:t>мини суяк усти пардасига тикиб, пластика ўтказилади.</w:t>
      </w:r>
    </w:p>
    <w:p w14:paraId="7BD107F4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color w:val="000000"/>
          <w:sz w:val="28"/>
        </w:rPr>
        <w:t>Чов канали деворининг бутунлиги тикланади.</w:t>
      </w:r>
    </w:p>
    <w:p w14:paraId="1D2B15ED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b/>
          <w:color w:val="000000"/>
          <w:sz w:val="28"/>
          <w:lang w:val="uz-Cyrl-UZ"/>
        </w:rPr>
        <w:t>Парлавеччо усули</w:t>
      </w:r>
      <w:r>
        <w:rPr>
          <w:color w:val="000000"/>
          <w:sz w:val="28"/>
          <w:lang w:val="uz-Cyrl-UZ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  <w:lang w:val="uz-Cyrl-UZ"/>
        </w:rPr>
        <w:t xml:space="preserve"> ташқи ҳалқа бутунлигини сақлаб қолган ҳолда чов канали оч</w:t>
      </w:r>
      <w:r>
        <w:rPr>
          <w:color w:val="000000"/>
          <w:sz w:val="28"/>
          <w:lang w:val="uz-Cyrl-UZ"/>
        </w:rPr>
        <w:t>илади. Қорин ички қийшиқ ва кўндаланг мускулларининг п</w:t>
      </w:r>
      <w:r>
        <w:rPr>
          <w:color w:val="000000"/>
          <w:sz w:val="28"/>
          <w:lang w:val="uz-Cyrl-UZ"/>
        </w:rPr>
        <w:t>астки</w:t>
      </w:r>
      <w:r>
        <w:rPr>
          <w:color w:val="000000"/>
          <w:sz w:val="28"/>
          <w:lang w:val="uz-Cyrl-UZ"/>
        </w:rPr>
        <w:t xml:space="preserve"> че</w:t>
      </w:r>
      <w:r>
        <w:rPr>
          <w:color w:val="000000"/>
          <w:sz w:val="28"/>
          <w:lang w:val="uz-Cyrl-UZ"/>
        </w:rPr>
        <w:t>ккасин</w:t>
      </w:r>
      <w:r>
        <w:rPr>
          <w:color w:val="000000"/>
          <w:sz w:val="28"/>
          <w:lang w:val="uz-Cyrl-UZ"/>
        </w:rPr>
        <w:t>и</w:t>
      </w:r>
      <w:r>
        <w:rPr>
          <w:color w:val="000000"/>
          <w:sz w:val="28"/>
          <w:lang w:val="uz-Cyrl-UZ"/>
        </w:rPr>
        <w:t xml:space="preserve"> қов суягининг суяк усти пардасига уруғ тизимчаси орқасидан тикишади. Чокларнинг иккинчи</w:t>
      </w:r>
      <w:r>
        <w:rPr>
          <w:color w:val="000000"/>
          <w:sz w:val="28"/>
          <w:lang w:val="uz-Cyrl-UZ"/>
        </w:rPr>
        <w:t xml:space="preserve"> қатори худди шу му</w:t>
      </w:r>
      <w:r>
        <w:rPr>
          <w:color w:val="000000"/>
          <w:sz w:val="28"/>
          <w:lang w:val="uz-Cyrl-UZ"/>
        </w:rPr>
        <w:t>скулларга чов бойла</w:t>
      </w:r>
      <w:r>
        <w:rPr>
          <w:color w:val="000000"/>
          <w:sz w:val="28"/>
          <w:lang w:val="uz-Cyrl-UZ"/>
        </w:rPr>
        <w:t>мига солинади.</w:t>
      </w:r>
    </w:p>
    <w:p w14:paraId="18F4E95C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b/>
          <w:color w:val="000000"/>
          <w:sz w:val="28"/>
          <w:lang w:val="uz-Cyrl-UZ"/>
        </w:rPr>
        <w:t>Райх усули</w:t>
      </w:r>
      <w:r>
        <w:rPr>
          <w:color w:val="000000"/>
          <w:sz w:val="28"/>
          <w:lang w:val="uz-Cyrl-UZ"/>
        </w:rPr>
        <w:t xml:space="preserve"> - ички қийшиқ ва кўндаланг мускул Пупарт бойламига ва қов суягининг суяк пардаси устига уруғ т</w:t>
      </w:r>
      <w:r>
        <w:rPr>
          <w:color w:val="000000"/>
          <w:sz w:val="28"/>
          <w:lang w:val="uz-Cyrl-UZ"/>
        </w:rPr>
        <w:t>изимчаси олдидан тикилади.</w:t>
      </w:r>
    </w:p>
    <w:p w14:paraId="06A9341C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Праксин усули 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 xml:space="preserve">ўшма усул билан пластика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илинади операцияни сон томонидан бошлаб халтачани ажратилади ва унга ишлов берилади. Пластикан</w:t>
      </w:r>
      <w:r>
        <w:rPr>
          <w:color w:val="000000"/>
          <w:sz w:val="28"/>
        </w:rPr>
        <w:t xml:space="preserve">и эса чов йўли орқали уруғ каналчаси орқасида Пупарт бойламига ва суяк усти пардасига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илини</w:t>
      </w:r>
      <w:r>
        <w:rPr>
          <w:color w:val="000000"/>
          <w:sz w:val="28"/>
        </w:rPr>
        <w:t>б, ич</w:t>
      </w:r>
      <w:r>
        <w:rPr>
          <w:color w:val="000000"/>
          <w:sz w:val="28"/>
        </w:rPr>
        <w:t>ки</w:t>
      </w:r>
      <w:r>
        <w:rPr>
          <w:color w:val="000000"/>
          <w:sz w:val="28"/>
        </w:rPr>
        <w:t xml:space="preserve"> қ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йшиқ ва кўндаланг мускуллар пастки чеккасини тикилади. </w:t>
      </w:r>
    </w:p>
    <w:p w14:paraId="2440C6CD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</w:p>
    <w:p w14:paraId="64177BE4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b/>
          <w:color w:val="000000"/>
          <w:sz w:val="28"/>
        </w:rPr>
        <w:t>Сон томондан килинадиган операц</w:t>
      </w:r>
      <w:r>
        <w:rPr>
          <w:b/>
          <w:color w:val="000000"/>
          <w:sz w:val="28"/>
        </w:rPr>
        <w:t>иялар.</w:t>
      </w:r>
      <w:r>
        <w:rPr>
          <w:color w:val="000000"/>
          <w:sz w:val="28"/>
        </w:rPr>
        <w:t xml:space="preserve"> Ло</w:t>
      </w:r>
      <w:r>
        <w:rPr>
          <w:color w:val="000000"/>
          <w:sz w:val="28"/>
          <w:lang w:val="uz-Cyrl-UZ"/>
        </w:rPr>
        <w:t>к</w:t>
      </w:r>
      <w:r>
        <w:rPr>
          <w:color w:val="000000"/>
          <w:sz w:val="28"/>
        </w:rPr>
        <w:t>вуд - Бас</w:t>
      </w:r>
      <w:r>
        <w:rPr>
          <w:color w:val="000000"/>
          <w:sz w:val="28"/>
        </w:rPr>
        <w:t>сини усул</w:t>
      </w:r>
      <w:r>
        <w:rPr>
          <w:color w:val="000000"/>
          <w:sz w:val="28"/>
        </w:rPr>
        <w:t xml:space="preserve">и - сон ҳалқаси пластикасини чов бойламини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ов суяги усти пардасига тикиш х</w:t>
      </w:r>
      <w:r>
        <w:rPr>
          <w:color w:val="000000"/>
          <w:sz w:val="28"/>
          <w:lang w:val="uz-Cyrl-UZ"/>
        </w:rPr>
        <w:t>и</w:t>
      </w:r>
      <w:r>
        <w:rPr>
          <w:color w:val="000000"/>
          <w:sz w:val="28"/>
        </w:rPr>
        <w:t>собига бажарилади.</w:t>
      </w:r>
    </w:p>
    <w:p w14:paraId="73F8B65D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lang w:val="uz-Cyrl-UZ"/>
        </w:rPr>
      </w:pPr>
      <w:r>
        <w:rPr>
          <w:color w:val="000000"/>
          <w:sz w:val="28"/>
          <w:lang w:val="uz-Cyrl-UZ"/>
        </w:rPr>
        <w:t>Бассини пласти</w:t>
      </w:r>
      <w:r>
        <w:rPr>
          <w:color w:val="000000"/>
          <w:sz w:val="28"/>
          <w:lang w:val="uz-Cyrl-UZ"/>
        </w:rPr>
        <w:t>ка усулини овал чуқур</w:t>
      </w:r>
      <w:r>
        <w:rPr>
          <w:color w:val="000000"/>
          <w:sz w:val="28"/>
          <w:lang w:val="uz-Cyrl-UZ"/>
        </w:rPr>
        <w:t>ча яримойсимон чеккас</w:t>
      </w:r>
      <w:r>
        <w:rPr>
          <w:color w:val="000000"/>
          <w:sz w:val="28"/>
          <w:lang w:val="uz-Cyrl-UZ"/>
        </w:rPr>
        <w:t>иг</w:t>
      </w:r>
      <w:r>
        <w:rPr>
          <w:color w:val="000000"/>
          <w:sz w:val="28"/>
          <w:lang w:val="uz-Cyrl-UZ"/>
        </w:rPr>
        <w:t>а (margo falciformis) ва тароқсимон фасцияга чокларнинг иккинчи қаторини солиш билан тўлдирди.</w:t>
      </w:r>
    </w:p>
    <w:p w14:paraId="2778F424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b/>
          <w:color w:val="000000"/>
          <w:sz w:val="28"/>
          <w:lang w:val="uz-Cyrl-UZ"/>
        </w:rPr>
        <w:lastRenderedPageBreak/>
        <w:t>Прокунин усули</w:t>
      </w:r>
      <w:r>
        <w:rPr>
          <w:color w:val="000000"/>
          <w:sz w:val="28"/>
          <w:lang w:val="uz-Cyrl-UZ"/>
        </w:rPr>
        <w:t xml:space="preserve"> - сон каналидаги ички халқани тароқсимон мускул ва шу номдаги фасциядан олинган лахтак билан ёпилади. Апоневрознинг чо</w:t>
      </w:r>
      <w:r>
        <w:rPr>
          <w:color w:val="000000"/>
          <w:sz w:val="28"/>
          <w:lang w:val="uz-Cyrl-UZ"/>
        </w:rPr>
        <w:t>в бой</w:t>
      </w:r>
      <w:r>
        <w:rPr>
          <w:color w:val="000000"/>
          <w:sz w:val="28"/>
          <w:lang w:val="uz-Cyrl-UZ"/>
        </w:rPr>
        <w:t>ламиг</w:t>
      </w:r>
      <w:r>
        <w:rPr>
          <w:color w:val="000000"/>
          <w:sz w:val="28"/>
          <w:lang w:val="uz-Cyrl-UZ"/>
        </w:rPr>
        <w:t xml:space="preserve">а </w:t>
      </w:r>
      <w:r>
        <w:rPr>
          <w:color w:val="000000"/>
          <w:sz w:val="28"/>
          <w:lang w:val="uz-Cyrl-UZ"/>
        </w:rPr>
        <w:t>па</w:t>
      </w:r>
      <w:r>
        <w:rPr>
          <w:color w:val="000000"/>
          <w:sz w:val="28"/>
          <w:lang w:val="uz-Cyrl-UZ"/>
        </w:rPr>
        <w:t>р</w:t>
      </w:r>
      <w:r>
        <w:rPr>
          <w:color w:val="000000"/>
          <w:sz w:val="28"/>
          <w:lang w:val="uz-Cyrl-UZ"/>
        </w:rPr>
        <w:t>аллел қилиб кесиб олинган трансплантатнинг энига мувофиқ т</w:t>
      </w:r>
      <w:r>
        <w:rPr>
          <w:color w:val="000000"/>
          <w:sz w:val="28"/>
          <w:lang w:val="uz-Cyrl-UZ"/>
        </w:rPr>
        <w:t>илинади.</w:t>
      </w:r>
    </w:p>
    <w:p w14:paraId="663AC159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Уруғ тизимчасини юқор</w:t>
      </w:r>
      <w:r>
        <w:rPr>
          <w:color w:val="000000"/>
          <w:sz w:val="28"/>
          <w:lang w:val="uz-Cyrl-UZ"/>
        </w:rPr>
        <w:t>ига сурилади ва кор</w:t>
      </w:r>
      <w:r>
        <w:rPr>
          <w:color w:val="000000"/>
          <w:sz w:val="28"/>
          <w:lang w:val="uz-Cyrl-UZ"/>
        </w:rPr>
        <w:t xml:space="preserve">нцанг ёрдамида сон </w:t>
      </w:r>
      <w:r>
        <w:rPr>
          <w:color w:val="000000"/>
          <w:sz w:val="28"/>
          <w:lang w:val="uz-Cyrl-UZ"/>
        </w:rPr>
        <w:t>ҳалқаси зонасидаги кўндаланг фасцияни тўмтоқ ҳолда сурилади. Сон ҳалқаси орқали тароқсимон мускул лахтагини ташқи қийшиқ</w:t>
      </w:r>
      <w:r>
        <w:rPr>
          <w:color w:val="000000"/>
          <w:sz w:val="28"/>
          <w:lang w:val="uz-Cyrl-UZ"/>
        </w:rPr>
        <w:t xml:space="preserve"> мускул апоневрози кесмасига ўтказилади, унга трансплантат ўрнат</w:t>
      </w:r>
      <w:r>
        <w:rPr>
          <w:color w:val="000000"/>
          <w:sz w:val="28"/>
          <w:lang w:val="uz-Cyrl-UZ"/>
        </w:rPr>
        <w:t>илиб, сон каналининг ички тешиги бекитилади.</w:t>
      </w:r>
    </w:p>
    <w:p w14:paraId="77185CFA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b/>
          <w:color w:val="000000"/>
          <w:sz w:val="28"/>
          <w:lang w:val="uz-Cyrl-UZ"/>
        </w:rPr>
        <w:t>Уотсон - Чейне</w:t>
      </w:r>
      <w:r>
        <w:rPr>
          <w:color w:val="000000"/>
          <w:sz w:val="28"/>
          <w:lang w:val="uz-Cyrl-UZ"/>
        </w:rPr>
        <w:t xml:space="preserve"> усулининг Прокунин усулидан фарқи шундаки, тароқсимон мускулдан олинган асоси юқорига йўналтирилган 6-7 см узунликдаги лахтак П</w:t>
      </w:r>
      <w:r>
        <w:rPr>
          <w:color w:val="000000"/>
          <w:sz w:val="28"/>
          <w:lang w:val="uz-Cyrl-UZ"/>
        </w:rPr>
        <w:t>упарт</w:t>
      </w:r>
      <w:r>
        <w:rPr>
          <w:color w:val="000000"/>
          <w:sz w:val="28"/>
          <w:lang w:val="uz-Cyrl-UZ"/>
        </w:rPr>
        <w:t xml:space="preserve"> бойл</w:t>
      </w:r>
      <w:r>
        <w:rPr>
          <w:color w:val="000000"/>
          <w:sz w:val="28"/>
          <w:lang w:val="uz-Cyrl-UZ"/>
        </w:rPr>
        <w:t>а</w:t>
      </w:r>
      <w:r>
        <w:rPr>
          <w:color w:val="000000"/>
          <w:sz w:val="28"/>
          <w:lang w:val="uz-Cyrl-UZ"/>
        </w:rPr>
        <w:softHyphen/>
      </w:r>
      <w:r>
        <w:rPr>
          <w:color w:val="000000"/>
          <w:sz w:val="28"/>
          <w:lang w:val="uz-Cyrl-UZ"/>
        </w:rPr>
        <w:t>ми</w:t>
      </w:r>
      <w:r>
        <w:rPr>
          <w:color w:val="000000"/>
          <w:sz w:val="28"/>
          <w:lang w:val="uz-Cyrl-UZ"/>
        </w:rPr>
        <w:t>г</w:t>
      </w:r>
      <w:r>
        <w:rPr>
          <w:color w:val="000000"/>
          <w:sz w:val="28"/>
          <w:lang w:val="uz-Cyrl-UZ"/>
        </w:rPr>
        <w:t>а ташқаридан тикиб кўйилади. Трансплантатни томир қинига ва тароқси</w:t>
      </w:r>
      <w:r>
        <w:rPr>
          <w:color w:val="000000"/>
          <w:sz w:val="28"/>
          <w:lang w:val="uz-Cyrl-UZ"/>
        </w:rPr>
        <w:t xml:space="preserve">мон мускулга қўшимча </w:t>
      </w:r>
      <w:r>
        <w:rPr>
          <w:color w:val="000000"/>
          <w:sz w:val="28"/>
          <w:lang w:val="uz-Cyrl-UZ"/>
        </w:rPr>
        <w:t>маҳкамланади.</w:t>
      </w:r>
    </w:p>
    <w:p w14:paraId="7CB3E75D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lang w:val="uz-Cyrl-UZ"/>
        </w:rPr>
      </w:pPr>
    </w:p>
    <w:p w14:paraId="1CBFE76E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lang w:val="uz-Cyrl-UZ"/>
        </w:rPr>
      </w:pPr>
      <w:r>
        <w:rPr>
          <w:b/>
          <w:color w:val="000000"/>
          <w:sz w:val="28"/>
        </w:rPr>
        <w:t>КИНД</w:t>
      </w:r>
      <w:r>
        <w:rPr>
          <w:b/>
          <w:color w:val="000000"/>
          <w:sz w:val="28"/>
        </w:rPr>
        <w:t>ИК Ч</w:t>
      </w:r>
      <w:r>
        <w:rPr>
          <w:b/>
          <w:color w:val="000000"/>
          <w:sz w:val="28"/>
        </w:rPr>
        <w:t>УРРАЛАРИ</w:t>
      </w:r>
      <w:r>
        <w:rPr>
          <w:b/>
          <w:color w:val="000000"/>
          <w:sz w:val="28"/>
          <w:lang w:val="uz-Cyrl-UZ"/>
        </w:rPr>
        <w:t>.</w:t>
      </w:r>
    </w:p>
    <w:p w14:paraId="091E1831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Киндик ҳалқаси орқали ўтадиган чурраларга киндик чурралари дейилади. Киндик чурралари ҳамма чурраларнинг 6</w:t>
      </w:r>
      <w:r w:rsidRPr="00147A37">
        <w:rPr>
          <w:color w:val="000000"/>
          <w:sz w:val="28"/>
          <w:lang w:val="uz-Cyrl-UZ"/>
        </w:rPr>
        <w:t>-</w:t>
      </w:r>
      <w:r>
        <w:rPr>
          <w:color w:val="000000"/>
          <w:sz w:val="28"/>
          <w:lang w:val="uz-Cyrl-UZ"/>
        </w:rPr>
        <w:t>8 фоизини ташкил қ</w:t>
      </w:r>
      <w:r>
        <w:rPr>
          <w:color w:val="000000"/>
          <w:sz w:val="28"/>
          <w:lang w:val="uz-Cyrl-UZ"/>
        </w:rPr>
        <w:t>илади. Қуйидагилар</w:t>
      </w:r>
      <w:r>
        <w:rPr>
          <w:color w:val="000000"/>
          <w:sz w:val="28"/>
          <w:lang w:val="uz-Cyrl-UZ"/>
        </w:rPr>
        <w:t xml:space="preserve"> ф</w:t>
      </w:r>
      <w:r>
        <w:rPr>
          <w:color w:val="000000"/>
          <w:sz w:val="28"/>
          <w:lang w:val="uz-Cyrl-UZ"/>
        </w:rPr>
        <w:t>арқ  қилинади: 1) киндик каналчасининг туғма чурралари; 2) гўдак болалардаги орттирилган киндик чурралари; 3) катталарнинг киндик чурралари.</w:t>
      </w:r>
    </w:p>
    <w:p w14:paraId="6292D03D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color w:val="000000"/>
          <w:sz w:val="28"/>
        </w:rPr>
        <w:t>Анатомик маълумотлар. Қорин олдинги девори структурасида киндик со</w:t>
      </w:r>
      <w:r>
        <w:rPr>
          <w:color w:val="000000"/>
          <w:sz w:val="28"/>
          <w:lang w:val="uz-Cyrl-UZ"/>
        </w:rPr>
        <w:t>ҳ</w:t>
      </w:r>
      <w:r>
        <w:rPr>
          <w:color w:val="000000"/>
          <w:sz w:val="28"/>
        </w:rPr>
        <w:t>ас</w:t>
      </w:r>
      <w:r>
        <w:rPr>
          <w:color w:val="000000"/>
          <w:sz w:val="28"/>
        </w:rPr>
        <w:t xml:space="preserve">ини бўш жой деб </w:t>
      </w:r>
      <w:r>
        <w:rPr>
          <w:color w:val="000000"/>
          <w:sz w:val="28"/>
          <w:lang w:val="uz-Cyrl-UZ"/>
        </w:rPr>
        <w:t>ҳ</w:t>
      </w:r>
      <w:r>
        <w:rPr>
          <w:color w:val="000000"/>
          <w:sz w:val="28"/>
        </w:rPr>
        <w:t>исоб</w:t>
      </w:r>
      <w:r>
        <w:rPr>
          <w:color w:val="000000"/>
          <w:sz w:val="28"/>
        </w:rPr>
        <w:t>лаш м</w:t>
      </w:r>
      <w:r>
        <w:rPr>
          <w:color w:val="000000"/>
          <w:sz w:val="28"/>
        </w:rPr>
        <w:t>умкин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Эм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рионал даврда киндикнинг шаклланиши мураккаб жараёндир. Нормада антинатал даврнинг 6- ойидаё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 xml:space="preserve"> киндик ҳалқас</w:t>
      </w:r>
      <w:r>
        <w:rPr>
          <w:color w:val="000000"/>
          <w:sz w:val="28"/>
        </w:rPr>
        <w:t>и ҳосил бўлади</w:t>
      </w:r>
      <w:r>
        <w:rPr>
          <w:color w:val="000000"/>
          <w:sz w:val="28"/>
        </w:rPr>
        <w:t>, унинг ўлчами аста-секин кичрайиб боради ва ту</w:t>
      </w:r>
      <w:r>
        <w:rPr>
          <w:color w:val="000000"/>
          <w:sz w:val="28"/>
          <w:lang w:val="uz-Cyrl-UZ"/>
        </w:rPr>
        <w:t>ғ</w:t>
      </w:r>
      <w:r>
        <w:rPr>
          <w:color w:val="000000"/>
          <w:sz w:val="28"/>
        </w:rPr>
        <w:t>илишдан бир неча кун ўтгач тушган киндик ўрнида ичига ботга</w:t>
      </w:r>
      <w:r>
        <w:rPr>
          <w:color w:val="000000"/>
          <w:sz w:val="28"/>
        </w:rPr>
        <w:t>н ямоқча холида уз</w:t>
      </w:r>
      <w:r>
        <w:rPr>
          <w:color w:val="000000"/>
          <w:sz w:val="28"/>
        </w:rPr>
        <w:t>ил-кесил бекилиб қ</w:t>
      </w:r>
      <w:r>
        <w:rPr>
          <w:color w:val="000000"/>
          <w:sz w:val="28"/>
        </w:rPr>
        <w:t>ол</w:t>
      </w:r>
      <w:r>
        <w:rPr>
          <w:color w:val="000000"/>
          <w:sz w:val="28"/>
        </w:rPr>
        <w:t>ади. Бу со</w:t>
      </w:r>
      <w:r>
        <w:rPr>
          <w:color w:val="000000"/>
          <w:sz w:val="28"/>
          <w:lang w:val="uz-Cyrl-UZ"/>
        </w:rPr>
        <w:t>ҳ</w:t>
      </w:r>
      <w:r>
        <w:rPr>
          <w:color w:val="000000"/>
          <w:sz w:val="28"/>
        </w:rPr>
        <w:t>ада аксарият қорин олдинги деворининг туғма ривожланиш ну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сонлари, шунингдек катта ёшдаги одамларда чурралар кузат</w:t>
      </w:r>
      <w:r>
        <w:rPr>
          <w:color w:val="000000"/>
          <w:sz w:val="28"/>
        </w:rPr>
        <w:t>илади.</w:t>
      </w:r>
    </w:p>
    <w:p w14:paraId="354B9618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lastRenderedPageBreak/>
        <w:t xml:space="preserve">Ҳатто нормал шароитларда киндик соҳаси бир мунча бекарор структуралар </w:t>
      </w:r>
      <w:r>
        <w:rPr>
          <w:color w:val="000000"/>
          <w:sz w:val="28"/>
        </w:rPr>
        <w:t>-</w:t>
      </w:r>
      <w:r>
        <w:rPr>
          <w:color w:val="000000"/>
          <w:sz w:val="28"/>
          <w:lang w:val="uz-Cyrl-UZ"/>
        </w:rPr>
        <w:t xml:space="preserve"> тери, кин</w:t>
      </w:r>
      <w:r>
        <w:rPr>
          <w:color w:val="000000"/>
          <w:sz w:val="28"/>
          <w:lang w:val="uz-Cyrl-UZ"/>
        </w:rPr>
        <w:t>дик фасцияси ва қо</w:t>
      </w:r>
      <w:r>
        <w:rPr>
          <w:color w:val="000000"/>
          <w:sz w:val="28"/>
          <w:lang w:val="uz-Cyrl-UZ"/>
        </w:rPr>
        <w:t>рин п</w:t>
      </w:r>
      <w:r>
        <w:rPr>
          <w:color w:val="000000"/>
          <w:sz w:val="28"/>
          <w:lang w:val="uz-Cyrl-UZ"/>
        </w:rPr>
        <w:t>ардас</w:t>
      </w:r>
      <w:r>
        <w:rPr>
          <w:color w:val="000000"/>
          <w:sz w:val="28"/>
          <w:lang w:val="uz-Cyrl-UZ"/>
        </w:rPr>
        <w:t xml:space="preserve">и </w:t>
      </w:r>
      <w:r>
        <w:rPr>
          <w:color w:val="000000"/>
          <w:sz w:val="28"/>
          <w:lang w:val="uz-Cyrl-UZ"/>
        </w:rPr>
        <w:t>би</w:t>
      </w:r>
      <w:r>
        <w:rPr>
          <w:color w:val="000000"/>
          <w:sz w:val="28"/>
          <w:lang w:val="uz-Cyrl-UZ"/>
        </w:rPr>
        <w:t>л</w:t>
      </w:r>
      <w:r>
        <w:rPr>
          <w:color w:val="000000"/>
          <w:sz w:val="28"/>
          <w:lang w:val="uz-Cyrl-UZ"/>
        </w:rPr>
        <w:t>ан бекилган бўлади.</w:t>
      </w:r>
    </w:p>
    <w:p w14:paraId="2FC9D9B5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 xml:space="preserve">Киндик ҳалқаси сербар ва фасцияси суст ривожланган бўлганда чурралар пайдо бўлиши учун </w:t>
      </w:r>
      <w:r>
        <w:rPr>
          <w:color w:val="000000"/>
          <w:sz w:val="28"/>
          <w:lang w:val="uz-Cyrl-UZ"/>
        </w:rPr>
        <w:t xml:space="preserve">шарт-шароитлар вужудга келади. Киндик ҳалқасининг мускул пардаси бўлмаган фақат киндик </w:t>
      </w:r>
      <w:r>
        <w:rPr>
          <w:color w:val="000000"/>
          <w:sz w:val="28"/>
          <w:lang w:val="uz-Cyrl-UZ"/>
        </w:rPr>
        <w:t>венаси ўтадиган юқори бўлими пастк</w:t>
      </w:r>
      <w:r>
        <w:rPr>
          <w:color w:val="000000"/>
          <w:sz w:val="28"/>
          <w:lang w:val="uz-Cyrl-UZ"/>
        </w:rPr>
        <w:t>и бўлимидан кучсиз</w:t>
      </w:r>
      <w:r>
        <w:rPr>
          <w:color w:val="000000"/>
          <w:sz w:val="28"/>
          <w:lang w:val="uz-Cyrl-UZ"/>
        </w:rPr>
        <w:t xml:space="preserve"> бўлади. Киндик фа</w:t>
      </w:r>
      <w:r>
        <w:rPr>
          <w:color w:val="000000"/>
          <w:sz w:val="28"/>
          <w:lang w:val="uz-Cyrl-UZ"/>
        </w:rPr>
        <w:t>сц</w:t>
      </w:r>
      <w:r>
        <w:rPr>
          <w:color w:val="000000"/>
          <w:sz w:val="28"/>
          <w:lang w:val="uz-Cyrl-UZ"/>
        </w:rPr>
        <w:t>иясининг тўртта бириктирувчи тўқима тортмалари билан маҳкамланганлигини эслатиб ўтиш лозим: битиб кетган киндик венаси, киндик артериялари ва облитерацияланган сийдик йўли. Бироқ фасция яхши ривожланган қорин тўғри мускуллари ва ун</w:t>
      </w:r>
      <w:r>
        <w:rPr>
          <w:color w:val="000000"/>
          <w:sz w:val="28"/>
          <w:lang w:val="uz-Cyrl-UZ"/>
        </w:rPr>
        <w:t>и</w:t>
      </w:r>
      <w:r>
        <w:rPr>
          <w:color w:val="000000"/>
          <w:sz w:val="28"/>
          <w:lang w:val="uz-Cyrl-UZ"/>
        </w:rPr>
        <w:t>нг к</w:t>
      </w:r>
      <w:r>
        <w:rPr>
          <w:color w:val="000000"/>
          <w:sz w:val="28"/>
          <w:lang w:val="uz-Cyrl-UZ"/>
        </w:rPr>
        <w:t>инди</w:t>
      </w:r>
      <w:r>
        <w:rPr>
          <w:color w:val="000000"/>
          <w:sz w:val="28"/>
          <w:lang w:val="uz-Cyrl-UZ"/>
        </w:rPr>
        <w:t xml:space="preserve">к </w:t>
      </w:r>
      <w:r>
        <w:rPr>
          <w:color w:val="000000"/>
          <w:sz w:val="28"/>
          <w:lang w:val="uz-Cyrl-UZ"/>
        </w:rPr>
        <w:t>ҳал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  <w:lang w:val="uz-Cyrl-UZ"/>
        </w:rPr>
        <w:t>аси диаметрини торайтирадиган қин апоневрозлари бўлгандагина пишиқ бўлади. Шунинг учун киндик чурраси, одат</w:t>
      </w:r>
      <w:r>
        <w:rPr>
          <w:color w:val="000000"/>
          <w:sz w:val="28"/>
          <w:lang w:val="uz-Cyrl-UZ"/>
        </w:rPr>
        <w:t>да, тўғри қорин мускуллари суст ри</w:t>
      </w:r>
      <w:r>
        <w:rPr>
          <w:color w:val="000000"/>
          <w:sz w:val="28"/>
          <w:lang w:val="uz-Cyrl-UZ"/>
        </w:rPr>
        <w:softHyphen/>
        <w:t>вожланган аёлларда (80%) ва болаларда кузатилади.</w:t>
      </w:r>
    </w:p>
    <w:p w14:paraId="6DB1B710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color w:val="000000"/>
          <w:sz w:val="28"/>
          <w:lang w:val="uz-Cyrl-UZ"/>
        </w:rPr>
        <w:t xml:space="preserve">Киндик тизимчаси чурраси ёки киндик </w:t>
      </w:r>
      <w:r>
        <w:rPr>
          <w:color w:val="000000"/>
          <w:sz w:val="28"/>
          <w:lang w:val="uz-Cyrl-UZ"/>
        </w:rPr>
        <w:t>чурраси (omphaloce</w:t>
      </w:r>
      <w:r>
        <w:rPr>
          <w:color w:val="000000"/>
          <w:sz w:val="28"/>
          <w:lang w:val="uz-Cyrl-UZ"/>
        </w:rPr>
        <w:t>le) ривожланиш нуқ</w:t>
      </w:r>
      <w:r>
        <w:rPr>
          <w:color w:val="000000"/>
          <w:sz w:val="28"/>
          <w:lang w:val="uz-Cyrl-UZ"/>
        </w:rPr>
        <w:t>со</w:t>
      </w:r>
      <w:r>
        <w:rPr>
          <w:color w:val="000000"/>
          <w:sz w:val="28"/>
          <w:lang w:val="uz-Cyrl-UZ"/>
        </w:rPr>
        <w:t>нидан иборат бўлиб, бунда бола туғиладиган фурсатда қорин бўшлиғи қисман қорин пардасидан ташқарида - амнион, вартанов лиқилдоғи</w:t>
      </w:r>
      <w:r>
        <w:rPr>
          <w:smallCaps/>
          <w:color w:val="000000"/>
          <w:sz w:val="28"/>
          <w:lang w:val="uz-Cyrl-UZ"/>
        </w:rPr>
        <w:t xml:space="preserve"> </w:t>
      </w:r>
      <w:r>
        <w:rPr>
          <w:color w:val="000000"/>
          <w:sz w:val="28"/>
          <w:lang w:val="uz-Cyrl-UZ"/>
        </w:rPr>
        <w:t>ва бирламчи примитив қорин пардасидан ташқил топган киндик пардаларида жойлашади (ичакнинг айланиш жар</w:t>
      </w:r>
      <w:r>
        <w:rPr>
          <w:color w:val="000000"/>
          <w:sz w:val="28"/>
          <w:lang w:val="uz-Cyrl-UZ"/>
        </w:rPr>
        <w:t xml:space="preserve">аёни </w:t>
      </w:r>
      <w:r>
        <w:rPr>
          <w:color w:val="000000"/>
          <w:sz w:val="28"/>
          <w:lang w:val="uz-Cyrl-UZ"/>
        </w:rPr>
        <w:t>бузил</w:t>
      </w:r>
      <w:r>
        <w:rPr>
          <w:color w:val="000000"/>
          <w:sz w:val="28"/>
          <w:lang w:val="uz-Cyrl-UZ"/>
        </w:rPr>
        <w:t>иш</w:t>
      </w:r>
      <w:r>
        <w:rPr>
          <w:color w:val="000000"/>
          <w:sz w:val="28"/>
          <w:lang w:val="uz-Cyrl-UZ"/>
        </w:rPr>
        <w:t xml:space="preserve">и </w:t>
      </w:r>
      <w:r>
        <w:rPr>
          <w:color w:val="000000"/>
          <w:sz w:val="28"/>
          <w:lang w:val="uz-Cyrl-UZ"/>
        </w:rPr>
        <w:t>н</w:t>
      </w:r>
      <w:r>
        <w:rPr>
          <w:color w:val="000000"/>
          <w:sz w:val="28"/>
          <w:lang w:val="uz-Cyrl-UZ"/>
        </w:rPr>
        <w:t>атижасида, қорин бўшлиғининг ўсиб етилмаг</w:t>
      </w:r>
      <w:r>
        <w:rPr>
          <w:color w:val="000000"/>
          <w:sz w:val="28"/>
          <w:lang w:val="uz-Cyrl-UZ"/>
        </w:rPr>
        <w:t>анлиги ёки қорин олдинги деворининг ёпилиши бузилишидан). Қорин ол</w:t>
      </w:r>
      <w:r>
        <w:rPr>
          <w:color w:val="000000"/>
          <w:sz w:val="28"/>
          <w:lang w:val="uz-Cyrl-UZ"/>
        </w:rPr>
        <w:t>динги девори ривожланишининг тўхташ вақтига кўра киндик чурраларининг 2 тури - эмбрионал ва фетал чурралар тафовут қилина</w:t>
      </w:r>
      <w:r>
        <w:rPr>
          <w:color w:val="000000"/>
          <w:sz w:val="28"/>
          <w:lang w:val="uz-Cyrl-UZ"/>
        </w:rPr>
        <w:t xml:space="preserve">ди. </w:t>
      </w:r>
      <w:r>
        <w:rPr>
          <w:color w:val="000000"/>
          <w:sz w:val="28"/>
        </w:rPr>
        <w:t>Эмбрионал чурр</w:t>
      </w:r>
      <w:r>
        <w:rPr>
          <w:color w:val="000000"/>
          <w:sz w:val="28"/>
        </w:rPr>
        <w:t>аларда жигарда</w:t>
      </w:r>
      <w:r>
        <w:rPr>
          <w:color w:val="000000"/>
          <w:sz w:val="28"/>
        </w:rPr>
        <w:t xml:space="preserve"> г</w:t>
      </w:r>
      <w:r>
        <w:rPr>
          <w:color w:val="000000"/>
          <w:sz w:val="28"/>
        </w:rPr>
        <w:t xml:space="preserve">лиссон капсуласи бўлмайди ва у киндик пардалари билан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ўшилиб кетади.</w:t>
      </w:r>
    </w:p>
    <w:p w14:paraId="55C8D77F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 xml:space="preserve">Чурра ўлчамларига кўра кичиқроқ </w:t>
      </w:r>
      <w:r>
        <w:rPr>
          <w:color w:val="000000"/>
          <w:sz w:val="28"/>
        </w:rPr>
        <w:t>-</w:t>
      </w:r>
      <w:r>
        <w:rPr>
          <w:color w:val="000000"/>
          <w:sz w:val="28"/>
          <w:lang w:val="uz-Cyrl-UZ"/>
        </w:rPr>
        <w:t xml:space="preserve"> 5 см гача, ўртача</w:t>
      </w:r>
      <w:r>
        <w:rPr>
          <w:color w:val="000000"/>
          <w:sz w:val="28"/>
        </w:rPr>
        <w:t xml:space="preserve"> - </w:t>
      </w:r>
      <w:r>
        <w:rPr>
          <w:color w:val="000000"/>
          <w:sz w:val="28"/>
          <w:lang w:val="uz-Cyrl-UZ"/>
        </w:rPr>
        <w:t xml:space="preserve">10 см гача, катталари </w:t>
      </w:r>
      <w:r>
        <w:rPr>
          <w:color w:val="000000"/>
          <w:sz w:val="28"/>
        </w:rPr>
        <w:t>-</w:t>
      </w:r>
      <w:r>
        <w:rPr>
          <w:color w:val="000000"/>
          <w:sz w:val="28"/>
          <w:lang w:val="uz-Cyrl-UZ"/>
        </w:rPr>
        <w:t xml:space="preserve"> 10 см дан  катта бўлади.</w:t>
      </w:r>
    </w:p>
    <w:p w14:paraId="1500188D" w14:textId="77777777" w:rsidR="00000000" w:rsidRDefault="002E2E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Чурра пардалари ҳолатига кўра: асоратланган (пардаларининг йир</w:t>
      </w:r>
      <w:r>
        <w:rPr>
          <w:color w:val="000000"/>
          <w:sz w:val="28"/>
          <w:lang w:val="uz-Cyrl-UZ"/>
        </w:rPr>
        <w:t>тилиш</w:t>
      </w:r>
      <w:r>
        <w:rPr>
          <w:color w:val="000000"/>
          <w:sz w:val="28"/>
          <w:lang w:val="uz-Cyrl-UZ"/>
        </w:rPr>
        <w:t>и, ул</w:t>
      </w:r>
      <w:r>
        <w:rPr>
          <w:color w:val="000000"/>
          <w:sz w:val="28"/>
          <w:lang w:val="uz-Cyrl-UZ"/>
        </w:rPr>
        <w:t>ар</w:t>
      </w:r>
      <w:r>
        <w:rPr>
          <w:color w:val="000000"/>
          <w:sz w:val="28"/>
          <w:lang w:val="uz-Cyrl-UZ"/>
        </w:rPr>
        <w:t>ни</w:t>
      </w:r>
      <w:r>
        <w:rPr>
          <w:color w:val="000000"/>
          <w:sz w:val="28"/>
          <w:lang w:val="uz-Cyrl-UZ"/>
        </w:rPr>
        <w:t>н</w:t>
      </w:r>
      <w:r>
        <w:rPr>
          <w:color w:val="000000"/>
          <w:sz w:val="28"/>
          <w:lang w:val="uz-Cyrl-UZ"/>
        </w:rPr>
        <w:t>г</w:t>
      </w:r>
      <w:r>
        <w:rPr>
          <w:color w:val="000000"/>
          <w:sz w:val="28"/>
          <w:lang w:val="uz-Cyrl-UZ"/>
        </w:rPr>
        <w:t xml:space="preserve"> йирингли парчаланиши, ичак оқмалари), </w:t>
      </w:r>
      <w:r>
        <w:rPr>
          <w:color w:val="000000"/>
          <w:sz w:val="28"/>
          <w:lang w:val="uz-Cyrl-UZ"/>
        </w:rPr>
        <w:lastRenderedPageBreak/>
        <w:t>асоратланмаган пардалари (ўзгармаган).</w:t>
      </w:r>
    </w:p>
    <w:p w14:paraId="3FBAA4E7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Киндик тизимчаларининг чурралари бўлган болаларнинг тахм</w:t>
      </w:r>
      <w:r>
        <w:rPr>
          <w:color w:val="000000"/>
          <w:sz w:val="28"/>
          <w:lang w:val="uz-Cyrl-UZ"/>
        </w:rPr>
        <w:t>инан 65 фоизида ривожланиш нуқсонлари (юрак, меъда-ичак йўли, сийдик-таносил системасининг) б</w:t>
      </w:r>
      <w:r>
        <w:rPr>
          <w:color w:val="000000"/>
          <w:sz w:val="28"/>
          <w:lang w:val="uz-Cyrl-UZ"/>
        </w:rPr>
        <w:t>ирга учрайди.</w:t>
      </w:r>
    </w:p>
    <w:p w14:paraId="7654F6ED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lang w:val="uz-Cyrl-UZ"/>
        </w:rPr>
      </w:pPr>
      <w:r>
        <w:rPr>
          <w:color w:val="000000"/>
          <w:sz w:val="28"/>
          <w:lang w:val="uz-Cyrl-UZ"/>
        </w:rPr>
        <w:t>Туғилишд</w:t>
      </w:r>
      <w:r>
        <w:rPr>
          <w:color w:val="000000"/>
          <w:sz w:val="28"/>
          <w:lang w:val="uz-Cyrl-UZ"/>
        </w:rPr>
        <w:t>ан</w:t>
      </w:r>
      <w:r>
        <w:rPr>
          <w:color w:val="000000"/>
          <w:sz w:val="28"/>
          <w:lang w:val="uz-Cyrl-UZ"/>
        </w:rPr>
        <w:t xml:space="preserve"> кейин дастлабки соатларда чурра халтачасини ҳосил қиладиган киндик пардалари ялтироқ, тиниқ, оқимтир рангли бўлади. Бироқ биринчи сутка охирида улар қурийди, лойқа тортади, сўнгра инфекцияланади ва фибрин қатламлари билан қопланади. </w:t>
      </w:r>
      <w:r>
        <w:rPr>
          <w:color w:val="000000"/>
          <w:sz w:val="28"/>
        </w:rPr>
        <w:t>Пардалар юп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алашганда ва йиртилганда эвентерация юз беради.</w:t>
      </w:r>
    </w:p>
    <w:p w14:paraId="3491C71A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lang w:val="uz-Cyrl-UZ"/>
        </w:rPr>
      </w:pPr>
      <w:r>
        <w:rPr>
          <w:b/>
          <w:color w:val="000000"/>
          <w:sz w:val="28"/>
        </w:rPr>
        <w:t xml:space="preserve">Даволаш </w:t>
      </w:r>
      <w:r>
        <w:rPr>
          <w:color w:val="000000"/>
          <w:sz w:val="28"/>
        </w:rPr>
        <w:t>операция усулида ва консерватив бўлад</w:t>
      </w:r>
      <w:r>
        <w:rPr>
          <w:color w:val="000000"/>
          <w:sz w:val="28"/>
        </w:rPr>
        <w:t>и.</w:t>
      </w:r>
    </w:p>
    <w:p w14:paraId="57900497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Операцияга мутлоқ монелик қиладиган холларга туғма юр</w:t>
      </w:r>
      <w:r>
        <w:rPr>
          <w:color w:val="000000"/>
          <w:sz w:val="28"/>
          <w:lang w:val="uz-Cyrl-UZ"/>
        </w:rPr>
        <w:t>ак нуксони, боланинг ой-куни анча тўлмасдан туғилиши ва оғир калла суяги-мия шикасти киради.</w:t>
      </w:r>
    </w:p>
    <w:p w14:paraId="4B0CEE05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lang w:val="uz-Cyrl-UZ"/>
        </w:rPr>
      </w:pPr>
      <w:r>
        <w:rPr>
          <w:color w:val="000000"/>
          <w:sz w:val="28"/>
        </w:rPr>
        <w:t>Диаметри 5-7 с</w:t>
      </w:r>
      <w:r>
        <w:rPr>
          <w:color w:val="000000"/>
          <w:sz w:val="28"/>
        </w:rPr>
        <w:t xml:space="preserve">м ли чурраларда қорин оралиги девори катлам-катлам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илиб тикилади.</w:t>
      </w:r>
    </w:p>
    <w:p w14:paraId="4A141580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color w:val="000000"/>
          <w:sz w:val="28"/>
        </w:rPr>
        <w:t>Диаметри 7-9 см ли чурраларда фа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ат терини тикилади.</w:t>
      </w:r>
    </w:p>
    <w:p w14:paraId="7F89A79D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Катта ўлчамли чурралар қорин ичи босимининг хаёт учун хавфли ошиб кетиши сабабли операцияга нисбий монелик қиладиган хол хисобланади. Бу</w:t>
      </w:r>
      <w:r>
        <w:rPr>
          <w:color w:val="000000"/>
          <w:sz w:val="28"/>
          <w:lang w:val="uz-Cyrl-UZ"/>
        </w:rPr>
        <w:t>ндай холларда чуррага стерил боғлам қўйилади ва қорин деворини ёпишкоқ пластир тилишлари била</w:t>
      </w:r>
      <w:r>
        <w:rPr>
          <w:color w:val="000000"/>
          <w:sz w:val="28"/>
          <w:lang w:val="uz-Cyrl-UZ"/>
        </w:rPr>
        <w:t>н тортиб қўйилади. Бундай чақалоқларнинг талайгина қисми</w:t>
      </w:r>
      <w:r>
        <w:rPr>
          <w:color w:val="000000"/>
          <w:sz w:val="28"/>
          <w:lang w:val="uz-Cyrl-UZ"/>
        </w:rPr>
        <w:t xml:space="preserve"> перито</w:t>
      </w:r>
      <w:r>
        <w:rPr>
          <w:color w:val="000000"/>
          <w:sz w:val="28"/>
          <w:lang w:val="uz-Cyrl-UZ"/>
        </w:rPr>
        <w:softHyphen/>
        <w:t>нит ва сепсисдан нобуд бўлади.</w:t>
      </w:r>
    </w:p>
    <w:p w14:paraId="5EF02340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Агар бу касаллар ойи-куни тўлиб ва қўшилиб келадиган о</w:t>
      </w:r>
      <w:r>
        <w:rPr>
          <w:color w:val="000000"/>
          <w:sz w:val="28"/>
          <w:lang w:val="uz-Cyrl-UZ"/>
        </w:rPr>
        <w:t>ғир ривожланиш</w:t>
      </w:r>
      <w:r>
        <w:rPr>
          <w:color w:val="000000"/>
          <w:sz w:val="28"/>
          <w:lang w:val="uz-Cyrl-UZ"/>
        </w:rPr>
        <w:t xml:space="preserve"> нуқсонларисиз туғилган бўлсалар Гросс бўйича 2 боскичли операция қилиш ёки нуқсонни аллопластик материал билан ёпиш мумкин.</w:t>
      </w:r>
    </w:p>
    <w:p w14:paraId="3D8539C6" w14:textId="77777777" w:rsidR="00000000" w:rsidRDefault="002E2E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</w:rPr>
      </w:pPr>
      <w:r>
        <w:rPr>
          <w:color w:val="000000"/>
          <w:sz w:val="28"/>
          <w:lang w:val="uz-Cyrl-UZ"/>
        </w:rPr>
        <w:t>Гўдакларда киндик чурралари хаётининг дастлабки ойларида ривожланади ёки кейинчалик ҳосил бўлади. Болаларда киндик чурралари улар й</w:t>
      </w:r>
      <w:r>
        <w:rPr>
          <w:color w:val="000000"/>
          <w:sz w:val="28"/>
          <w:lang w:val="uz-Cyrl-UZ"/>
        </w:rPr>
        <w:t>иғлаганда, қаттиқ йўталганда ва фимозда доимий кучанганда, ориқлаб кетганда вужудга келади. Б</w:t>
      </w:r>
      <w:r>
        <w:rPr>
          <w:color w:val="000000"/>
          <w:sz w:val="28"/>
          <w:lang w:val="uz-Cyrl-UZ"/>
        </w:rPr>
        <w:t xml:space="preserve">олаларда киндик чурралари одатда катта ўлчамли бўлмайди </w:t>
      </w:r>
      <w:r>
        <w:rPr>
          <w:color w:val="000000"/>
          <w:sz w:val="28"/>
          <w:lang w:val="uz-Cyrl-UZ"/>
        </w:rPr>
        <w:t>ва осон жойига тушади. Қ</w:t>
      </w:r>
      <w:r>
        <w:rPr>
          <w:color w:val="000000"/>
          <w:sz w:val="28"/>
        </w:rPr>
        <w:t xml:space="preserve">исилиб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 xml:space="preserve">олиш холлари </w:t>
      </w:r>
      <w:r>
        <w:rPr>
          <w:color w:val="000000"/>
          <w:sz w:val="28"/>
        </w:rPr>
        <w:lastRenderedPageBreak/>
        <w:t>камдан-кам учрайди.</w:t>
      </w:r>
    </w:p>
    <w:p w14:paraId="3B062D82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b/>
          <w:color w:val="000000"/>
          <w:sz w:val="28"/>
        </w:rPr>
        <w:t xml:space="preserve">Даволаш. </w:t>
      </w:r>
      <w:r>
        <w:rPr>
          <w:color w:val="000000"/>
          <w:sz w:val="28"/>
        </w:rPr>
        <w:t>Тактикаси чурра тур</w:t>
      </w:r>
      <w:r>
        <w:rPr>
          <w:color w:val="000000"/>
          <w:sz w:val="28"/>
        </w:rPr>
        <w:t>ига ва боланин</w:t>
      </w:r>
      <w:r>
        <w:rPr>
          <w:color w:val="000000"/>
          <w:sz w:val="28"/>
        </w:rPr>
        <w:t>г ёшига бо</w:t>
      </w:r>
      <w:r>
        <w:rPr>
          <w:color w:val="000000"/>
          <w:sz w:val="28"/>
          <w:lang w:val="uz-Cyrl-UZ"/>
        </w:rPr>
        <w:t>ғ</w:t>
      </w:r>
      <w:r>
        <w:rPr>
          <w:color w:val="000000"/>
          <w:sz w:val="28"/>
        </w:rPr>
        <w:t>лик. Чакалоқ ва ёш болаларда қорин пресси ўсиши ва ривожланиши жараёнида одатда бола 3-5 ёшга, баъзан 5-6 ёшга етганда чурранинг ўз-ўзидан тузалиб кетиши кузатилади. Бундан кечроқ муддатларда киндик ҳалқаси ўзича ёпилмайди. Операция килиб давола</w:t>
      </w:r>
      <w:r>
        <w:rPr>
          <w:color w:val="000000"/>
          <w:sz w:val="28"/>
        </w:rPr>
        <w:t>ш керак бўлади.</w:t>
      </w:r>
    </w:p>
    <w:p w14:paraId="770CA020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color w:val="000000"/>
          <w:sz w:val="28"/>
        </w:rPr>
        <w:t xml:space="preserve">Кенгайган киндик ҳалқаси ёпилишига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уйидаги тадбирлар имкон беради:</w:t>
      </w:r>
    </w:p>
    <w:p w14:paraId="3A67EBE7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color w:val="000000"/>
          <w:sz w:val="28"/>
        </w:rPr>
        <w:t>1)</w:t>
      </w:r>
      <w:r>
        <w:rPr>
          <w:color w:val="000000"/>
          <w:sz w:val="28"/>
          <w:lang w:val="uz-Cyrl-UZ"/>
        </w:rPr>
        <w:t xml:space="preserve"> </w:t>
      </w:r>
      <w:r>
        <w:rPr>
          <w:color w:val="000000"/>
          <w:sz w:val="28"/>
        </w:rPr>
        <w:t>киндик</w:t>
      </w:r>
      <w:r>
        <w:rPr>
          <w:color w:val="000000"/>
          <w:sz w:val="28"/>
        </w:rPr>
        <w:t xml:space="preserve"> сохасига пахтага ўралган ясси картон парчасини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 xml:space="preserve">ўйиб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ў</w:t>
      </w:r>
      <w:r>
        <w:rPr>
          <w:color w:val="000000"/>
          <w:sz w:val="28"/>
        </w:rPr>
        <w:t>йиш. Унинг чеккалари чурра тешиги чеккаларини ёпиб туриши лозим. Бо</w:t>
      </w:r>
      <w:r>
        <w:rPr>
          <w:color w:val="000000"/>
          <w:sz w:val="28"/>
          <w:lang w:val="uz-Cyrl-UZ"/>
        </w:rPr>
        <w:t>ғ</w:t>
      </w:r>
      <w:r>
        <w:rPr>
          <w:color w:val="000000"/>
          <w:sz w:val="28"/>
        </w:rPr>
        <w:t xml:space="preserve">ламни 1 ойча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ўйилади, сў</w:t>
      </w:r>
      <w:r>
        <w:rPr>
          <w:color w:val="000000"/>
          <w:sz w:val="28"/>
        </w:rPr>
        <w:t>нгра алиштирил</w:t>
      </w:r>
      <w:r>
        <w:rPr>
          <w:color w:val="000000"/>
          <w:sz w:val="28"/>
        </w:rPr>
        <w:t>ади;</w:t>
      </w:r>
    </w:p>
    <w:p w14:paraId="3FD1D58F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color w:val="000000"/>
          <w:sz w:val="28"/>
        </w:rPr>
        <w:t>2)</w:t>
      </w:r>
      <w:r>
        <w:rPr>
          <w:color w:val="000000"/>
          <w:sz w:val="28"/>
          <w:lang w:val="uz-Cyrl-UZ"/>
        </w:rPr>
        <w:t xml:space="preserve"> </w:t>
      </w:r>
      <w:r>
        <w:rPr>
          <w:color w:val="000000"/>
          <w:sz w:val="28"/>
        </w:rPr>
        <w:t>қорин прессини ривожлантириш ва муста</w:t>
      </w:r>
      <w:r>
        <w:rPr>
          <w:color w:val="000000"/>
          <w:sz w:val="28"/>
          <w:lang w:val="uz-Cyrl-UZ"/>
        </w:rPr>
        <w:t>ҳ</w:t>
      </w:r>
      <w:r>
        <w:rPr>
          <w:color w:val="000000"/>
          <w:sz w:val="28"/>
        </w:rPr>
        <w:t xml:space="preserve">камлашга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аратилган массаж ва гимнастика. Давони боланинг 1 ойлигидан бошланади;</w:t>
      </w:r>
    </w:p>
    <w:p w14:paraId="6FFAA437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color w:val="000000"/>
          <w:sz w:val="28"/>
        </w:rPr>
        <w:t>3)</w:t>
      </w:r>
      <w:r>
        <w:rPr>
          <w:color w:val="000000"/>
          <w:sz w:val="28"/>
          <w:lang w:val="uz-Cyrl-UZ"/>
        </w:rPr>
        <w:t xml:space="preserve"> қ</w:t>
      </w:r>
      <w:r>
        <w:rPr>
          <w:color w:val="000000"/>
          <w:sz w:val="28"/>
        </w:rPr>
        <w:t xml:space="preserve">орин мускулларини доимий таранг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илиб турадиган асосий касалликни даволаш;</w:t>
      </w:r>
    </w:p>
    <w:p w14:paraId="7D7AC6F1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color w:val="000000"/>
          <w:sz w:val="28"/>
        </w:rPr>
        <w:t>4)</w:t>
      </w:r>
      <w:r>
        <w:rPr>
          <w:color w:val="000000"/>
          <w:sz w:val="28"/>
          <w:lang w:val="uz-Cyrl-UZ"/>
        </w:rPr>
        <w:t xml:space="preserve"> </w:t>
      </w:r>
      <w:r>
        <w:rPr>
          <w:color w:val="000000"/>
          <w:sz w:val="28"/>
        </w:rPr>
        <w:t>тўғри режим, ванналар, тўғри овкатланиш. Консер</w:t>
      </w:r>
      <w:r>
        <w:rPr>
          <w:color w:val="000000"/>
          <w:sz w:val="28"/>
        </w:rPr>
        <w:t xml:space="preserve">ватив даво ёрдам бермаганда (одатда 2-3 йилдан кейин) ва чурра </w:t>
      </w:r>
      <w:r>
        <w:rPr>
          <w:color w:val="000000"/>
          <w:sz w:val="28"/>
          <w:lang w:val="uz-Cyrl-UZ"/>
        </w:rPr>
        <w:t>қи</w:t>
      </w:r>
      <w:r>
        <w:rPr>
          <w:color w:val="000000"/>
          <w:sz w:val="28"/>
        </w:rPr>
        <w:t>силганда операция қилишга тў</w:t>
      </w:r>
      <w:r>
        <w:rPr>
          <w:color w:val="000000"/>
          <w:sz w:val="28"/>
        </w:rPr>
        <w:t>ғри келади.</w:t>
      </w:r>
    </w:p>
    <w:p w14:paraId="6A2EFA38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b/>
          <w:color w:val="000000"/>
          <w:sz w:val="28"/>
          <w:lang w:val="uz-Cyrl-UZ"/>
        </w:rPr>
        <w:t>Катта одамлардаги киндик чурралари</w:t>
      </w:r>
      <w:r>
        <w:rPr>
          <w:color w:val="000000"/>
          <w:sz w:val="28"/>
          <w:lang w:val="uz-Cyrl-UZ"/>
        </w:rPr>
        <w:t xml:space="preserve">. Кўпинча </w:t>
      </w:r>
      <w:r>
        <w:rPr>
          <w:color w:val="000000"/>
          <w:sz w:val="28"/>
          <w:lang w:val="uz-Cyrl-UZ"/>
        </w:rPr>
        <w:t>тўғри мускуллар диастази билан бирга келади ва кўп туққан ёки жуда семириб кетган аёлларда уч</w:t>
      </w:r>
      <w:r>
        <w:rPr>
          <w:color w:val="000000"/>
          <w:sz w:val="28"/>
          <w:lang w:val="uz-Cyrl-UZ"/>
        </w:rPr>
        <w:t xml:space="preserve">райди. Киндик </w:t>
      </w:r>
      <w:r>
        <w:rPr>
          <w:color w:val="000000"/>
          <w:sz w:val="28"/>
          <w:lang w:val="uz-Cyrl-UZ"/>
        </w:rPr>
        <w:t>чурралари ҳосил бўлишига, шунингдек асцит ва киндик оқмалари сабаб бўлади.</w:t>
      </w:r>
    </w:p>
    <w:p w14:paraId="27421B20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color w:val="000000"/>
          <w:sz w:val="28"/>
        </w:rPr>
        <w:t>Чурра тешигининг ўлчамлари хар хил - жуда тор тешикдан сербар тешиккача. Катта тешиклар кўндаланг йўналишга эга. Чурра халтачаси нотўғри шаклда ва тўси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лар ҳамда дивертикуллар ҳосил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илади.</w:t>
      </w:r>
    </w:p>
    <w:p w14:paraId="2E1759DE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Киндик чурралари аранг билинадиган бўртмачалардан тортиб, катта хажмли ўсмаларгача б</w:t>
      </w:r>
      <w:r>
        <w:rPr>
          <w:color w:val="000000"/>
          <w:sz w:val="28"/>
          <w:lang w:val="uz-Cyrl-UZ"/>
        </w:rPr>
        <w:t>ўлиши мумкин. Киндик чурралари кўпинча жойига тушмайдига</w:t>
      </w:r>
      <w:r>
        <w:rPr>
          <w:color w:val="000000"/>
          <w:sz w:val="28"/>
          <w:lang w:val="uz-Cyrl-UZ"/>
        </w:rPr>
        <w:t>н бўлади, копростаз ва қисилиб қолиш билан асоратланади.</w:t>
      </w:r>
    </w:p>
    <w:p w14:paraId="50DF58D0" w14:textId="77777777" w:rsidR="00000000" w:rsidRDefault="002E2E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Чурралар оғир</w:t>
      </w:r>
      <w:r>
        <w:rPr>
          <w:smallCaps/>
          <w:color w:val="000000"/>
          <w:sz w:val="28"/>
          <w:lang w:val="uz-Cyrl-UZ"/>
        </w:rPr>
        <w:t xml:space="preserve"> </w:t>
      </w:r>
      <w:r>
        <w:rPr>
          <w:color w:val="000000"/>
          <w:sz w:val="28"/>
          <w:lang w:val="uz-Cyrl-UZ"/>
        </w:rPr>
        <w:t>юк кўтарганда, шунингд</w:t>
      </w:r>
      <w:r>
        <w:rPr>
          <w:color w:val="000000"/>
          <w:sz w:val="28"/>
          <w:lang w:val="uz-Cyrl-UZ"/>
        </w:rPr>
        <w:t>ек чурра ўзича</w:t>
      </w:r>
      <w:r>
        <w:rPr>
          <w:color w:val="000000"/>
          <w:sz w:val="28"/>
          <w:lang w:val="uz-Cyrl-UZ"/>
        </w:rPr>
        <w:t xml:space="preserve"> чиқканда оғриқ, </w:t>
      </w:r>
      <w:r>
        <w:rPr>
          <w:color w:val="000000"/>
          <w:sz w:val="28"/>
          <w:lang w:val="uz-Cyrl-UZ"/>
        </w:rPr>
        <w:lastRenderedPageBreak/>
        <w:t>беради. Аксарият киндик чурралари терининг бичилиши ёки кийим-кечак юпка тортган бадан терисини босиб туриши натижасида яллигланишга учрайди.</w:t>
      </w:r>
    </w:p>
    <w:p w14:paraId="235F0220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Шундай қайта яллиғланишлар натижасида чурра халтачаси ичида битишмалар ҳосил бўлади ва чурра жойи</w:t>
      </w:r>
      <w:r>
        <w:rPr>
          <w:color w:val="000000"/>
          <w:sz w:val="28"/>
          <w:lang w:val="uz-Cyrl-UZ"/>
        </w:rPr>
        <w:t>га тушмайдиган, яъни тўғриланмайдиган бўлиб қолади.</w:t>
      </w:r>
    </w:p>
    <w:p w14:paraId="0EE141F2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color w:val="000000"/>
          <w:sz w:val="28"/>
        </w:rPr>
        <w:t xml:space="preserve">Киндик чурралари операция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илиб даволанад</w:t>
      </w:r>
      <w:r>
        <w:rPr>
          <w:color w:val="000000"/>
          <w:sz w:val="28"/>
        </w:rPr>
        <w:t>и. Киндик чурраларида киндик чурра халтачаси билан бирга</w:t>
      </w:r>
      <w:r>
        <w:rPr>
          <w:color w:val="000000"/>
          <w:sz w:val="28"/>
        </w:rPr>
        <w:t xml:space="preserve"> кесиб ташланади. Чурра ичидаги органлар чурра халтачаси билан битишмалари ажратилгандан кейи</w:t>
      </w:r>
      <w:r>
        <w:rPr>
          <w:color w:val="000000"/>
          <w:sz w:val="28"/>
        </w:rPr>
        <w:t>н қорин бўшли</w:t>
      </w:r>
      <w:r>
        <w:rPr>
          <w:color w:val="000000"/>
          <w:sz w:val="28"/>
          <w:lang w:val="uz-Cyrl-UZ"/>
        </w:rPr>
        <w:t>ғ</w:t>
      </w:r>
      <w:r>
        <w:rPr>
          <w:color w:val="000000"/>
          <w:sz w:val="28"/>
        </w:rPr>
        <w:t>ига киритилади.</w:t>
      </w:r>
    </w:p>
    <w:p w14:paraId="72AB9CDB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Чурра халтачасининг ичида шишиб қалинлашган чарвиси бўлган тўғриланмайдиган киндик чурраларида чарвини резекция қилиш керак. Чурра халтачаси дарвозалари олдида узлуксиз чок билан тикилади.</w:t>
      </w:r>
    </w:p>
    <w:p w14:paraId="3CAD6363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lang w:val="uz-Cyrl-UZ"/>
        </w:rPr>
      </w:pPr>
      <w:r>
        <w:rPr>
          <w:color w:val="000000"/>
          <w:sz w:val="28"/>
          <w:lang w:val="uz-Cyrl-UZ"/>
        </w:rPr>
        <w:t>Болалардаги кичик чурраларда чурра дарвозалари плас</w:t>
      </w:r>
      <w:r>
        <w:rPr>
          <w:color w:val="000000"/>
          <w:sz w:val="28"/>
          <w:lang w:val="uz-Cyrl-UZ"/>
        </w:rPr>
        <w:t>тикаси Лексер бўйича ўтказилади: тешик атрофига апоневрозга ипак ип билан кисет чоки солинади</w:t>
      </w:r>
      <w:r>
        <w:rPr>
          <w:color w:val="000000"/>
          <w:sz w:val="28"/>
          <w:lang w:val="uz-Cyrl-UZ"/>
        </w:rPr>
        <w:t>, у тортилгандан кейин халкани бекитади. Кейинчалик апон</w:t>
      </w:r>
      <w:r>
        <w:rPr>
          <w:color w:val="000000"/>
          <w:sz w:val="28"/>
          <w:lang w:val="uz-Cyrl-UZ"/>
        </w:rPr>
        <w:t>еврозга кўндаланг йўналишда тугунли ипак чоклар солинади.</w:t>
      </w:r>
    </w:p>
    <w:p w14:paraId="62CAA11C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Мейо усули чурра дарвозаларини яхши</w:t>
      </w:r>
      <w:r>
        <w:rPr>
          <w:color w:val="000000"/>
          <w:sz w:val="28"/>
          <w:lang w:val="uz-Cyrl-UZ"/>
        </w:rPr>
        <w:t xml:space="preserve"> бекитиш учун </w:t>
      </w:r>
      <w:r>
        <w:rPr>
          <w:color w:val="000000"/>
          <w:sz w:val="28"/>
          <w:lang w:val="uz-Cyrl-UZ"/>
        </w:rPr>
        <w:t>катта киндик чурраларида қўлланилади.</w:t>
      </w:r>
    </w:p>
    <w:p w14:paraId="12938857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color w:val="000000"/>
          <w:sz w:val="28"/>
        </w:rPr>
        <w:t>Киндик ҳалқасини иккала томонда 1 см дан кесилади. Апоневрознинг пастки чеккасини бир неча П- симон чо</w:t>
      </w:r>
      <w:r>
        <w:rPr>
          <w:color w:val="000000"/>
          <w:sz w:val="28"/>
          <w:lang w:val="uz-Cyrl-UZ"/>
        </w:rPr>
        <w:t>к</w:t>
      </w:r>
      <w:r>
        <w:rPr>
          <w:color w:val="000000"/>
          <w:sz w:val="28"/>
        </w:rPr>
        <w:t xml:space="preserve">лар ёрдамида юқори чеккаси остига тортилади ва ўша ерда дупликатура </w:t>
      </w:r>
      <w:r>
        <w:rPr>
          <w:color w:val="000000"/>
          <w:sz w:val="28"/>
          <w:lang w:val="uz-Cyrl-UZ"/>
        </w:rPr>
        <w:t>ҳ</w:t>
      </w:r>
      <w:r>
        <w:rPr>
          <w:color w:val="000000"/>
          <w:sz w:val="28"/>
        </w:rPr>
        <w:t>олида ма</w:t>
      </w:r>
      <w:r>
        <w:rPr>
          <w:color w:val="000000"/>
          <w:sz w:val="28"/>
          <w:lang w:val="uz-Cyrl-UZ"/>
        </w:rPr>
        <w:t>ҳ</w:t>
      </w:r>
      <w:r>
        <w:rPr>
          <w:color w:val="000000"/>
          <w:sz w:val="28"/>
        </w:rPr>
        <w:t>камланади; апоневроз лахтагининг юқор</w:t>
      </w:r>
      <w:r>
        <w:rPr>
          <w:color w:val="000000"/>
          <w:sz w:val="28"/>
        </w:rPr>
        <w:t>и чеккасини тугунли чо</w:t>
      </w:r>
      <w:r>
        <w:rPr>
          <w:color w:val="000000"/>
          <w:sz w:val="28"/>
          <w:lang w:val="uz-Cyrl-UZ"/>
        </w:rPr>
        <w:t>к</w:t>
      </w:r>
      <w:r>
        <w:rPr>
          <w:color w:val="000000"/>
          <w:sz w:val="28"/>
        </w:rPr>
        <w:t xml:space="preserve">лар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атори билан апоневрознинг пастки участкаси сат</w:t>
      </w:r>
      <w:r>
        <w:rPr>
          <w:color w:val="000000"/>
          <w:sz w:val="28"/>
          <w:lang w:val="uz-Cyrl-UZ"/>
        </w:rPr>
        <w:t>ҳ</w:t>
      </w:r>
      <w:r>
        <w:rPr>
          <w:color w:val="000000"/>
          <w:sz w:val="28"/>
        </w:rPr>
        <w:t>ига тикилади.</w:t>
      </w:r>
    </w:p>
    <w:p w14:paraId="40E22AED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Сапе</w:t>
      </w:r>
      <w:r>
        <w:rPr>
          <w:color w:val="000000"/>
          <w:sz w:val="28"/>
          <w:lang w:val="uz-Cyrl-UZ"/>
        </w:rPr>
        <w:t xml:space="preserve">жко усули </w:t>
      </w:r>
      <w:r>
        <w:rPr>
          <w:color w:val="000000"/>
          <w:sz w:val="28"/>
        </w:rPr>
        <w:t>-</w:t>
      </w:r>
      <w:r>
        <w:rPr>
          <w:color w:val="000000"/>
          <w:sz w:val="28"/>
          <w:lang w:val="uz-Cyrl-UZ"/>
        </w:rPr>
        <w:t xml:space="preserve"> Мейо усулидан қорин девори апоневрозини чурр</w:t>
      </w:r>
      <w:r>
        <w:rPr>
          <w:color w:val="000000"/>
          <w:sz w:val="28"/>
          <w:lang w:val="uz-Cyrl-UZ"/>
        </w:rPr>
        <w:t>а тешиги устидан вертикал йўналишда икки марта ошириш билан фарқ қилади. Сапежко усулида фака</w:t>
      </w:r>
      <w:r>
        <w:rPr>
          <w:color w:val="000000"/>
          <w:sz w:val="28"/>
          <w:lang w:val="uz-Cyrl-UZ"/>
        </w:rPr>
        <w:t>т тугунчали чо</w:t>
      </w:r>
      <w:r>
        <w:rPr>
          <w:color w:val="000000"/>
          <w:sz w:val="28"/>
          <w:lang w:val="uz-Cyrl-UZ"/>
        </w:rPr>
        <w:t>клар солинади.</w:t>
      </w:r>
    </w:p>
    <w:p w14:paraId="3F959E37" w14:textId="77777777" w:rsidR="00000000" w:rsidRPr="00147A37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 w:val="28"/>
          <w:lang w:val="uz-Cyrl-UZ"/>
        </w:rPr>
      </w:pPr>
    </w:p>
    <w:p w14:paraId="69E36ED5" w14:textId="77777777" w:rsidR="00000000" w:rsidRPr="00147A37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 w:val="28"/>
          <w:lang w:val="uz-Cyrl-UZ"/>
        </w:rPr>
      </w:pPr>
    </w:p>
    <w:p w14:paraId="551FCCD3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 w:val="28"/>
          <w:lang w:val="uz-Cyrl-UZ"/>
        </w:rPr>
      </w:pPr>
      <w:r>
        <w:rPr>
          <w:b/>
          <w:color w:val="000000"/>
          <w:sz w:val="28"/>
          <w:lang w:val="uz-Cyrl-UZ"/>
        </w:rPr>
        <w:lastRenderedPageBreak/>
        <w:t>ОҚ ЧИЗИҚ ЧУРРАЛАРИ</w:t>
      </w:r>
    </w:p>
    <w:p w14:paraId="4001A6A0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Оқ чизиқ чурралари (hernia liniae alba) ёши улғайган ва кекса одамларда кўпроқ учрайди.</w:t>
      </w:r>
    </w:p>
    <w:p w14:paraId="1A621827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lang w:val="uz-Cyrl-UZ"/>
        </w:rPr>
      </w:pPr>
      <w:r>
        <w:rPr>
          <w:b/>
          <w:color w:val="000000"/>
          <w:sz w:val="28"/>
          <w:lang w:val="uz-Cyrl-UZ"/>
        </w:rPr>
        <w:t>Анатомияси.</w:t>
      </w:r>
      <w:r>
        <w:rPr>
          <w:color w:val="000000"/>
          <w:sz w:val="28"/>
          <w:lang w:val="uz-Cyrl-UZ"/>
        </w:rPr>
        <w:t xml:space="preserve"> Қориннинг оқ чизиғи ўрта чизиқ бўйлаб ички қийшиқ, ва кўндаланг мускуллар апоневрозларининг бириктирувчи тўқима толалари</w:t>
      </w:r>
      <w:r>
        <w:rPr>
          <w:color w:val="000000"/>
          <w:sz w:val="28"/>
          <w:lang w:val="uz-Cyrl-UZ"/>
        </w:rPr>
        <w:t>дан ҳосил бўлади.</w:t>
      </w:r>
    </w:p>
    <w:p w14:paraId="40454358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lang w:val="uz-Cyrl-UZ"/>
        </w:rPr>
      </w:pPr>
      <w:r>
        <w:rPr>
          <w:color w:val="000000"/>
          <w:sz w:val="28"/>
          <w:lang w:val="uz-Cyrl-UZ"/>
        </w:rPr>
        <w:t>Киндикдан юқоридаги оқ чизиқ киндик олдида эни 2-3 см га етадиган сербар би</w:t>
      </w:r>
      <w:r>
        <w:rPr>
          <w:color w:val="000000"/>
          <w:sz w:val="28"/>
          <w:lang w:val="uz-Cyrl-UZ"/>
        </w:rPr>
        <w:t>риктирувчи тўқима пластикасидан иборат.</w:t>
      </w:r>
    </w:p>
    <w:p w14:paraId="3C356322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Қорин тўғри муск</w:t>
      </w:r>
      <w:r>
        <w:rPr>
          <w:color w:val="000000"/>
          <w:sz w:val="28"/>
          <w:lang w:val="uz-Cyrl-UZ"/>
        </w:rPr>
        <w:t>уллари қинини ҳосил қиладиган апоневрозлар оқ чизиққа ўтаётганда қия йўналиб, бир бири билан кесишади ва ай</w:t>
      </w:r>
      <w:r>
        <w:rPr>
          <w:color w:val="000000"/>
          <w:sz w:val="28"/>
          <w:lang w:val="uz-Cyrl-UZ"/>
        </w:rPr>
        <w:t>рим кишиларда бир</w:t>
      </w:r>
      <w:r>
        <w:rPr>
          <w:color w:val="000000"/>
          <w:sz w:val="28"/>
          <w:lang w:val="uz-Cyrl-UZ"/>
        </w:rPr>
        <w:t>мунча катталашиб кетадиган ва чурра чиқадиган жой бўлиб хизмат қиладиган ёғли клетчатка билан тўлган ёриқсимон бўшлиқлар ҳосил қилади.</w:t>
      </w:r>
    </w:p>
    <w:p w14:paraId="6728D2DC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147A37">
        <w:rPr>
          <w:color w:val="000000"/>
          <w:sz w:val="28"/>
          <w:lang w:val="uz-Cyrl-UZ"/>
        </w:rPr>
        <w:tab/>
      </w:r>
      <w:r>
        <w:rPr>
          <w:color w:val="000000"/>
          <w:sz w:val="28"/>
        </w:rPr>
        <w:t>Қорин тўғри мускуллари киндикдан пастда деярли тегиб туради. Бундай жойлашган чурраларнинг ни</w:t>
      </w:r>
      <w:r>
        <w:rPr>
          <w:color w:val="000000"/>
          <w:sz w:val="28"/>
          <w:lang w:val="uz-Cyrl-UZ"/>
        </w:rPr>
        <w:t>ҳ</w:t>
      </w:r>
      <w:r>
        <w:rPr>
          <w:color w:val="000000"/>
          <w:sz w:val="28"/>
        </w:rPr>
        <w:t>оятда кам</w:t>
      </w:r>
      <w:r>
        <w:rPr>
          <w:color w:val="000000"/>
          <w:sz w:val="28"/>
        </w:rPr>
        <w:t xml:space="preserve"> учраши шу билан изо</w:t>
      </w:r>
      <w:r>
        <w:rPr>
          <w:color w:val="000000"/>
          <w:sz w:val="28"/>
          <w:lang w:val="uz-Cyrl-UZ"/>
        </w:rPr>
        <w:t>ҳ</w:t>
      </w:r>
      <w:r>
        <w:rPr>
          <w:color w:val="000000"/>
          <w:sz w:val="28"/>
        </w:rPr>
        <w:t>ланади.</w:t>
      </w:r>
    </w:p>
    <w:p w14:paraId="242E3504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Қорин усти соҳаси анатомик структурасида (epigastrium) ҳам чурра</w:t>
      </w:r>
      <w:r>
        <w:rPr>
          <w:color w:val="000000"/>
          <w:sz w:val="28"/>
          <w:lang w:val="uz-Cyrl-UZ"/>
        </w:rPr>
        <w:t xml:space="preserve"> бўртмалари ҳосил бўлишига шарт-шароитлар мавжуд. Бу соҳ</w:t>
      </w:r>
      <w:r>
        <w:rPr>
          <w:color w:val="000000"/>
          <w:sz w:val="28"/>
          <w:lang w:val="uz-Cyrl-UZ"/>
        </w:rPr>
        <w:t>ада қорин тўғри мускуллари дасталари орасидаги ёриқларни назарда тутиш лозим. Бу дасталарнинг бир қисми V-V</w:t>
      </w:r>
      <w:r>
        <w:rPr>
          <w:color w:val="000000"/>
          <w:sz w:val="28"/>
          <w:lang w:val="uz-Cyrl-UZ"/>
        </w:rPr>
        <w:t>II қовурғаларга, бошқалари эса ханжарсимон ўсимтага ёпишади.</w:t>
      </w:r>
    </w:p>
    <w:p w14:paraId="1BB48DEE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 xml:space="preserve">Мускул-апоневротик тузилмалар тонуси бузилганда ва қорин ичидаги босим ошганда бу ёриқларга </w:t>
      </w:r>
      <w:r>
        <w:rPr>
          <w:color w:val="000000"/>
          <w:sz w:val="28"/>
          <w:lang w:val="uz-Cyrl-UZ"/>
        </w:rPr>
        <w:t>қорин пардаси олдидаги ёғ, шунингдек қорин пардаси кириб қолиши мумкин: меъда касаллиги буларнинг қисил</w:t>
      </w:r>
      <w:r>
        <w:rPr>
          <w:color w:val="000000"/>
          <w:sz w:val="28"/>
          <w:lang w:val="uz-Cyrl-UZ"/>
        </w:rPr>
        <w:t>иб қолишига сабаб бўлиши эҳтимол.</w:t>
      </w:r>
    </w:p>
    <w:p w14:paraId="78B5B521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Оқ чизиқ чурралари жойлашувига кўра киндикдан юқорида жойла</w:t>
      </w:r>
      <w:r>
        <w:rPr>
          <w:color w:val="000000"/>
          <w:sz w:val="28"/>
          <w:lang w:val="uz-Cyrl-UZ"/>
        </w:rPr>
        <w:t>шган қорин усти чурралари (herniae epigastricae), киндик</w:t>
      </w:r>
      <w:r>
        <w:rPr>
          <w:color w:val="000000"/>
          <w:sz w:val="28"/>
          <w:lang w:val="uz-Cyrl-UZ"/>
        </w:rPr>
        <w:t xml:space="preserve"> олдида жойлашган киндик олдидаги (hernia paraumblicalis) ва киндик пастида жойлашган қорин пастидаги (hern</w:t>
      </w:r>
      <w:r>
        <w:rPr>
          <w:color w:val="000000"/>
          <w:sz w:val="28"/>
          <w:lang w:val="uz-Cyrl-UZ"/>
        </w:rPr>
        <w:t>iae hypogastricae) чурраларга бўлинади.</w:t>
      </w:r>
    </w:p>
    <w:p w14:paraId="6DF2B2BD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lastRenderedPageBreak/>
        <w:t>Қорин ичидаги босимнинг талайгина кўтарилиши таъсири остида апоневроздаги ёриқ орқали (нормада ундан томирлар, не</w:t>
      </w:r>
      <w:r>
        <w:rPr>
          <w:color w:val="000000"/>
          <w:sz w:val="28"/>
          <w:lang w:val="uz-Cyrl-UZ"/>
        </w:rPr>
        <w:t>рвлар ўтади) аввалига қорин пардаси олдидаги ёғ бўртиб чиқади, у баъзан қорин девори мускуллари тарангл</w:t>
      </w:r>
      <w:r>
        <w:rPr>
          <w:color w:val="000000"/>
          <w:sz w:val="28"/>
          <w:lang w:val="uz-Cyrl-UZ"/>
        </w:rPr>
        <w:t>аштирилганда юмалоқ зичлашма (қорин пардаси олдидаги липома деб аталадиган) кўринишида пайпас</w:t>
      </w:r>
      <w:r>
        <w:rPr>
          <w:color w:val="000000"/>
          <w:sz w:val="28"/>
          <w:lang w:val="uz-Cyrl-UZ"/>
        </w:rPr>
        <w:t>ланади. Кейинчалик липомадан кейин қорин пардаси ҳам бўр</w:t>
      </w:r>
      <w:r>
        <w:rPr>
          <w:color w:val="000000"/>
          <w:sz w:val="28"/>
          <w:lang w:val="uz-Cyrl-UZ"/>
        </w:rPr>
        <w:t>тиб чиқади ва хақиқий чурра ҳосил бўлади.</w:t>
      </w:r>
    </w:p>
    <w:p w14:paraId="12BFF154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b/>
          <w:color w:val="000000"/>
          <w:sz w:val="28"/>
          <w:lang w:val="uz-Cyrl-UZ"/>
        </w:rPr>
        <w:t xml:space="preserve">Симптомлари. </w:t>
      </w:r>
      <w:r>
        <w:rPr>
          <w:color w:val="000000"/>
          <w:sz w:val="28"/>
          <w:lang w:val="uz-Cyrl-UZ"/>
        </w:rPr>
        <w:t>Беморлар жисмоний ҳаракат пайтида ва қисилиш бўлганд</w:t>
      </w:r>
      <w:r>
        <w:rPr>
          <w:color w:val="000000"/>
          <w:sz w:val="28"/>
          <w:lang w:val="uz-Cyrl-UZ"/>
        </w:rPr>
        <w:t>а бўртма соҳасида оғриқ сезадилар. Ётишда одатда оғриқ бўлмайди. Чурра қисилганда беморнинг кўнгли айнийди ва қусади.</w:t>
      </w:r>
    </w:p>
    <w:p w14:paraId="6899CFF2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b/>
          <w:color w:val="000000"/>
          <w:sz w:val="28"/>
        </w:rPr>
        <w:t>Меъда касалликлари -</w:t>
      </w:r>
      <w:r>
        <w:rPr>
          <w:color w:val="000000"/>
          <w:sz w:val="28"/>
        </w:rPr>
        <w:t xml:space="preserve"> гастрит, яра, </w:t>
      </w:r>
      <w:r>
        <w:rPr>
          <w:color w:val="000000"/>
          <w:sz w:val="28"/>
        </w:rPr>
        <w:t>рак билан диффе</w:t>
      </w:r>
      <w:r>
        <w:rPr>
          <w:color w:val="000000"/>
          <w:sz w:val="28"/>
        </w:rPr>
        <w:softHyphen/>
        <w:t>ренциал диагностика ўтказилади. Меъда патологиясида оғриқлар ов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ат ейиш билан бо</w:t>
      </w:r>
      <w:r>
        <w:rPr>
          <w:color w:val="000000"/>
          <w:sz w:val="28"/>
          <w:lang w:val="uz-Cyrl-UZ"/>
        </w:rPr>
        <w:t>ғ</w:t>
      </w:r>
      <w:r>
        <w:rPr>
          <w:color w:val="000000"/>
          <w:sz w:val="28"/>
        </w:rPr>
        <w:t>ли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, в</w:t>
      </w:r>
      <w:r>
        <w:rPr>
          <w:color w:val="000000"/>
          <w:sz w:val="28"/>
        </w:rPr>
        <w:t>ахоланки чуррада о</w:t>
      </w:r>
      <w:r>
        <w:rPr>
          <w:color w:val="000000"/>
          <w:sz w:val="28"/>
          <w:lang w:val="uz-Cyrl-UZ"/>
        </w:rPr>
        <w:t>ғ</w:t>
      </w:r>
      <w:r>
        <w:rPr>
          <w:color w:val="000000"/>
          <w:sz w:val="28"/>
        </w:rPr>
        <w:t>ри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 xml:space="preserve"> жисмоний </w:t>
      </w:r>
      <w:r>
        <w:rPr>
          <w:color w:val="000000"/>
          <w:sz w:val="28"/>
          <w:lang w:val="uz-Cyrl-UZ"/>
        </w:rPr>
        <w:t>ҳ</w:t>
      </w:r>
      <w:r>
        <w:rPr>
          <w:color w:val="000000"/>
          <w:sz w:val="28"/>
        </w:rPr>
        <w:t xml:space="preserve">аракат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илинганда пайдо бўлади. Беморларда эпигастрийда оғри</w:t>
      </w:r>
      <w:r>
        <w:rPr>
          <w:color w:val="000000"/>
          <w:sz w:val="28"/>
        </w:rPr>
        <w:t xml:space="preserve">қ бўлган ҳамма </w:t>
      </w:r>
      <w:r>
        <w:rPr>
          <w:color w:val="000000"/>
          <w:sz w:val="28"/>
          <w:lang w:val="uz-Cyrl-UZ"/>
        </w:rPr>
        <w:t>ҳ</w:t>
      </w:r>
      <w:r>
        <w:rPr>
          <w:color w:val="000000"/>
          <w:sz w:val="28"/>
        </w:rPr>
        <w:t xml:space="preserve">олларда меъда ва ўн икки бармоқ ичакни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>ўшимча рентгенологик текшириш зарур.</w:t>
      </w:r>
    </w:p>
    <w:p w14:paraId="6FCB6C19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b/>
          <w:color w:val="000000"/>
          <w:sz w:val="28"/>
        </w:rPr>
        <w:t>Даволаш -</w:t>
      </w:r>
      <w:r>
        <w:rPr>
          <w:color w:val="000000"/>
          <w:sz w:val="28"/>
        </w:rPr>
        <w:t xml:space="preserve"> операция усулида.</w:t>
      </w:r>
    </w:p>
    <w:p w14:paraId="69FEFE94" w14:textId="77777777" w:rsidR="00000000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Чурра халтачаси ажратилгандан ва ишлов бер</w:t>
      </w:r>
      <w:r>
        <w:rPr>
          <w:color w:val="000000"/>
          <w:sz w:val="28"/>
          <w:lang w:val="uz-Cyrl-UZ"/>
        </w:rPr>
        <w:t xml:space="preserve">илганда уни олиб ташлангандан кейин ёриқни апоневрозда тугунли чоклар, кисет чок билан тикилади ёки Сапежко бўйича ёки Сапежко </w:t>
      </w:r>
      <w:r>
        <w:rPr>
          <w:color w:val="000000"/>
          <w:sz w:val="28"/>
        </w:rPr>
        <w:t>-</w:t>
      </w:r>
      <w:r>
        <w:rPr>
          <w:color w:val="000000"/>
          <w:sz w:val="28"/>
          <w:lang w:val="uz-Cyrl-UZ"/>
        </w:rPr>
        <w:t xml:space="preserve"> Дьяконов бўйича пластика</w:t>
      </w:r>
      <w:r>
        <w:rPr>
          <w:color w:val="000000"/>
          <w:sz w:val="28"/>
          <w:lang w:val="uz-Cyrl-UZ"/>
        </w:rPr>
        <w:t xml:space="preserve"> қилинади. Иккинчи усул биринчисидан биринчи қаторда П- симон чоклар солиш билан фарқ қилади.</w:t>
      </w:r>
    </w:p>
    <w:p w14:paraId="76796B93" w14:textId="77777777" w:rsidR="00BF5942" w:rsidRPr="00147A37" w:rsidRDefault="002E2E3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lang w:val="uz-Cyrl-UZ"/>
        </w:rPr>
      </w:pPr>
      <w:r w:rsidRPr="00147A37">
        <w:rPr>
          <w:b/>
          <w:color w:val="000000"/>
          <w:sz w:val="28"/>
          <w:lang w:val="uz-Cyrl-UZ"/>
        </w:rPr>
        <w:t>Қориннинг</w:t>
      </w:r>
      <w:r w:rsidRPr="00147A37">
        <w:rPr>
          <w:b/>
          <w:color w:val="000000"/>
          <w:sz w:val="28"/>
          <w:lang w:val="uz-Cyrl-UZ"/>
        </w:rPr>
        <w:t xml:space="preserve"> ёнбош чурралари. </w:t>
      </w:r>
      <w:r w:rsidRPr="00147A37">
        <w:rPr>
          <w:color w:val="000000"/>
          <w:sz w:val="28"/>
          <w:lang w:val="uz-Cyrl-UZ"/>
        </w:rPr>
        <w:t>Кам учрайди, улар шикастлардан, кесилган абсцесслардан кейин, ма</w:t>
      </w:r>
      <w:r>
        <w:rPr>
          <w:color w:val="000000"/>
          <w:sz w:val="28"/>
          <w:lang w:val="uz-Cyrl-UZ"/>
        </w:rPr>
        <w:t>ҳ</w:t>
      </w:r>
      <w:r w:rsidRPr="00147A37">
        <w:rPr>
          <w:color w:val="000000"/>
          <w:sz w:val="28"/>
          <w:lang w:val="uz-Cyrl-UZ"/>
        </w:rPr>
        <w:t>аллий муск</w:t>
      </w:r>
      <w:r w:rsidRPr="00147A37">
        <w:rPr>
          <w:color w:val="000000"/>
          <w:sz w:val="28"/>
          <w:lang w:val="uz-Cyrl-UZ"/>
        </w:rPr>
        <w:t>ул фалажи заминида ҳосил бўлиши мумкин ва одатда қорин к</w:t>
      </w:r>
      <w:r w:rsidRPr="00147A37">
        <w:rPr>
          <w:color w:val="000000"/>
          <w:sz w:val="28"/>
          <w:lang w:val="uz-Cyrl-UZ"/>
        </w:rPr>
        <w:t xml:space="preserve">ўндаланг мускулининг мускул </w:t>
      </w:r>
      <w:r>
        <w:rPr>
          <w:color w:val="000000"/>
          <w:sz w:val="28"/>
          <w:lang w:val="uz-Cyrl-UZ"/>
        </w:rPr>
        <w:t>қ</w:t>
      </w:r>
      <w:r w:rsidRPr="00147A37">
        <w:rPr>
          <w:color w:val="000000"/>
          <w:sz w:val="28"/>
          <w:lang w:val="uz-Cyrl-UZ"/>
        </w:rPr>
        <w:t>исми апоневрозга ўтаётганда спигелий чизиғида ҳосил бўлади. Апоневроз тўғри му</w:t>
      </w:r>
      <w:r w:rsidRPr="00147A37">
        <w:rPr>
          <w:color w:val="000000"/>
          <w:sz w:val="28"/>
          <w:lang w:val="uz-Cyrl-UZ"/>
        </w:rPr>
        <w:t xml:space="preserve">скуллар </w:t>
      </w:r>
      <w:r>
        <w:rPr>
          <w:color w:val="000000"/>
          <w:sz w:val="28"/>
          <w:lang w:val="uz-Cyrl-UZ"/>
        </w:rPr>
        <w:t>қ</w:t>
      </w:r>
      <w:r w:rsidRPr="00147A37">
        <w:rPr>
          <w:color w:val="000000"/>
          <w:sz w:val="28"/>
          <w:lang w:val="uz-Cyrl-UZ"/>
        </w:rPr>
        <w:t>ини деворлари таркибига ўтаётганда ўйи</w:t>
      </w:r>
      <w:r>
        <w:rPr>
          <w:color w:val="000000"/>
          <w:sz w:val="28"/>
          <w:lang w:val="uz-Cyrl-UZ"/>
        </w:rPr>
        <w:t>қ</w:t>
      </w:r>
      <w:r w:rsidRPr="00147A37">
        <w:rPr>
          <w:color w:val="000000"/>
          <w:sz w:val="28"/>
          <w:lang w:val="uz-Cyrl-UZ"/>
        </w:rPr>
        <w:t xml:space="preserve"> (чукурча) ҳосил бўлади. Бу ерда апоневроз толалари иккига бўлинади ва </w:t>
      </w:r>
      <w:r>
        <w:rPr>
          <w:color w:val="000000"/>
          <w:sz w:val="28"/>
          <w:lang w:val="uz-Cyrl-UZ"/>
        </w:rPr>
        <w:t>қ</w:t>
      </w:r>
      <w:r w:rsidRPr="00147A37">
        <w:rPr>
          <w:color w:val="000000"/>
          <w:sz w:val="28"/>
          <w:lang w:val="uz-Cyrl-UZ"/>
        </w:rPr>
        <w:t xml:space="preserve">инга </w:t>
      </w:r>
      <w:r>
        <w:rPr>
          <w:color w:val="000000"/>
          <w:sz w:val="28"/>
          <w:lang w:val="uz-Cyrl-UZ"/>
        </w:rPr>
        <w:t>қ</w:t>
      </w:r>
      <w:r w:rsidRPr="00147A37">
        <w:rPr>
          <w:color w:val="000000"/>
          <w:sz w:val="28"/>
          <w:lang w:val="uz-Cyrl-UZ"/>
        </w:rPr>
        <w:t>он томирлар в</w:t>
      </w:r>
      <w:r>
        <w:rPr>
          <w:color w:val="000000"/>
          <w:sz w:val="28"/>
          <w:lang w:val="uz-Cyrl-UZ"/>
        </w:rPr>
        <w:t>а</w:t>
      </w:r>
      <w:r w:rsidRPr="00147A37">
        <w:rPr>
          <w:color w:val="000000"/>
          <w:sz w:val="28"/>
          <w:lang w:val="uz-Cyrl-UZ"/>
        </w:rPr>
        <w:t xml:space="preserve"> нервлар киради. Бу жойлар чурра чиқадиган бўш жойлар </w:t>
      </w:r>
      <w:r>
        <w:rPr>
          <w:color w:val="000000"/>
          <w:sz w:val="28"/>
          <w:lang w:val="uz-Cyrl-UZ"/>
        </w:rPr>
        <w:t>ҳ</w:t>
      </w:r>
      <w:r w:rsidRPr="00147A37">
        <w:rPr>
          <w:color w:val="000000"/>
          <w:sz w:val="28"/>
          <w:lang w:val="uz-Cyrl-UZ"/>
        </w:rPr>
        <w:t xml:space="preserve">исобланади. Чурра кўпинча кесилган </w:t>
      </w:r>
      <w:r>
        <w:rPr>
          <w:color w:val="000000"/>
          <w:sz w:val="28"/>
          <w:lang w:val="uz-Cyrl-UZ"/>
        </w:rPr>
        <w:t>ҳ</w:t>
      </w:r>
      <w:r w:rsidRPr="00147A37">
        <w:rPr>
          <w:color w:val="000000"/>
          <w:sz w:val="28"/>
          <w:lang w:val="uz-Cyrl-UZ"/>
        </w:rPr>
        <w:t>олда ани</w:t>
      </w:r>
      <w:r>
        <w:rPr>
          <w:color w:val="000000"/>
          <w:sz w:val="28"/>
          <w:lang w:val="uz-Cyrl-UZ"/>
        </w:rPr>
        <w:t>қ</w:t>
      </w:r>
      <w:r w:rsidRPr="00147A37">
        <w:rPr>
          <w:color w:val="000000"/>
          <w:sz w:val="28"/>
          <w:lang w:val="uz-Cyrl-UZ"/>
        </w:rPr>
        <w:t>ланади. Операция</w:t>
      </w:r>
      <w:r w:rsidRPr="00147A37">
        <w:rPr>
          <w:color w:val="000000"/>
          <w:sz w:val="28"/>
          <w:lang w:val="uz-Cyrl-UZ"/>
        </w:rPr>
        <w:t xml:space="preserve"> чурра </w:t>
      </w:r>
      <w:r w:rsidRPr="00147A37">
        <w:rPr>
          <w:color w:val="000000"/>
          <w:sz w:val="28"/>
          <w:lang w:val="uz-Cyrl-UZ"/>
        </w:rPr>
        <w:lastRenderedPageBreak/>
        <w:t>тешигини очиш, чурра ичидагини қорин бўшли</w:t>
      </w:r>
      <w:r>
        <w:rPr>
          <w:color w:val="000000"/>
          <w:sz w:val="28"/>
          <w:lang w:val="uz-Cyrl-UZ"/>
        </w:rPr>
        <w:t>ғи</w:t>
      </w:r>
      <w:r w:rsidRPr="00147A37">
        <w:rPr>
          <w:color w:val="000000"/>
          <w:sz w:val="28"/>
          <w:lang w:val="uz-Cyrl-UZ"/>
        </w:rPr>
        <w:t xml:space="preserve">га солиш ва қорин деворини </w:t>
      </w:r>
      <w:r>
        <w:rPr>
          <w:color w:val="000000"/>
          <w:sz w:val="28"/>
          <w:lang w:val="uz-Cyrl-UZ"/>
        </w:rPr>
        <w:t>қ</w:t>
      </w:r>
      <w:r w:rsidRPr="00147A37">
        <w:rPr>
          <w:color w:val="000000"/>
          <w:sz w:val="28"/>
          <w:lang w:val="uz-Cyrl-UZ"/>
        </w:rPr>
        <w:t>атлам-</w:t>
      </w:r>
      <w:r>
        <w:rPr>
          <w:color w:val="000000"/>
          <w:sz w:val="28"/>
          <w:lang w:val="uz-Cyrl-UZ"/>
        </w:rPr>
        <w:t>қ</w:t>
      </w:r>
      <w:r w:rsidRPr="00147A37">
        <w:rPr>
          <w:color w:val="000000"/>
          <w:sz w:val="28"/>
          <w:lang w:val="uz-Cyrl-UZ"/>
        </w:rPr>
        <w:t xml:space="preserve">атлам </w:t>
      </w:r>
      <w:r>
        <w:rPr>
          <w:color w:val="000000"/>
          <w:sz w:val="28"/>
          <w:lang w:val="uz-Cyrl-UZ"/>
        </w:rPr>
        <w:t>қ</w:t>
      </w:r>
      <w:r w:rsidRPr="00147A37">
        <w:rPr>
          <w:color w:val="000000"/>
          <w:sz w:val="28"/>
          <w:lang w:val="uz-Cyrl-UZ"/>
        </w:rPr>
        <w:t>илиб тикишдан иборат. Мартынов бўйича пластика Сапежко у</w:t>
      </w:r>
      <w:r w:rsidRPr="00147A37">
        <w:rPr>
          <w:color w:val="000000"/>
          <w:sz w:val="28"/>
          <w:lang w:val="uz-Cyrl-UZ"/>
        </w:rPr>
        <w:t xml:space="preserve">сулидан кесманинг ўнг қорин тўғри мускули чеккаси бўйлаб жойлашуви билангина фарқ </w:t>
      </w:r>
      <w:r>
        <w:rPr>
          <w:color w:val="000000"/>
          <w:sz w:val="28"/>
          <w:lang w:val="uz-Cyrl-UZ"/>
        </w:rPr>
        <w:t>қ</w:t>
      </w:r>
      <w:r w:rsidRPr="00147A37">
        <w:rPr>
          <w:color w:val="000000"/>
          <w:sz w:val="28"/>
          <w:lang w:val="uz-Cyrl-UZ"/>
        </w:rPr>
        <w:t>илади.</w:t>
      </w:r>
    </w:p>
    <w:sectPr w:rsidR="00BF5942" w:rsidRPr="00147A37">
      <w:headerReference w:type="even" r:id="rId7"/>
      <w:headerReference w:type="default" r:id="rId8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759E" w14:textId="77777777" w:rsidR="002E2E37" w:rsidRDefault="002E2E37">
      <w:r>
        <w:separator/>
      </w:r>
    </w:p>
  </w:endnote>
  <w:endnote w:type="continuationSeparator" w:id="0">
    <w:p w14:paraId="4CAB4882" w14:textId="77777777" w:rsidR="002E2E37" w:rsidRDefault="002E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5D7D" w14:textId="77777777" w:rsidR="002E2E37" w:rsidRDefault="002E2E37">
      <w:r>
        <w:separator/>
      </w:r>
    </w:p>
  </w:footnote>
  <w:footnote w:type="continuationSeparator" w:id="0">
    <w:p w14:paraId="176C75FB" w14:textId="77777777" w:rsidR="002E2E37" w:rsidRDefault="002E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D930" w14:textId="77777777" w:rsidR="00000000" w:rsidRDefault="002E2E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end"/>
    </w:r>
  </w:p>
  <w:p w14:paraId="479AD21D" w14:textId="77777777" w:rsidR="00000000" w:rsidRDefault="002E2E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E249" w14:textId="77777777" w:rsidR="00000000" w:rsidRDefault="002E2E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7A98DEA9" w14:textId="77777777" w:rsidR="00000000" w:rsidRDefault="002E2E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31F"/>
    <w:multiLevelType w:val="hybridMultilevel"/>
    <w:tmpl w:val="C7FA7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D01A4"/>
    <w:multiLevelType w:val="multilevel"/>
    <w:tmpl w:val="EB4A0910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9716C"/>
    <w:multiLevelType w:val="hybridMultilevel"/>
    <w:tmpl w:val="D562AD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5C1462"/>
    <w:multiLevelType w:val="hybridMultilevel"/>
    <w:tmpl w:val="43CAF8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13CB3"/>
    <w:multiLevelType w:val="hybridMultilevel"/>
    <w:tmpl w:val="7B1AF418"/>
    <w:lvl w:ilvl="0" w:tplc="FFFFFFFF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A75E8"/>
    <w:multiLevelType w:val="hybridMultilevel"/>
    <w:tmpl w:val="299E04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010BBF"/>
    <w:multiLevelType w:val="hybridMultilevel"/>
    <w:tmpl w:val="7D8E2F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C6DFF"/>
    <w:multiLevelType w:val="hybridMultilevel"/>
    <w:tmpl w:val="55B45ABC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447F0DE8"/>
    <w:multiLevelType w:val="hybridMultilevel"/>
    <w:tmpl w:val="0B7AC69A"/>
    <w:lvl w:ilvl="0" w:tplc="FFFFFFFF">
      <w:start w:val="1"/>
      <w:numFmt w:val="decimal"/>
      <w:lvlText w:val="%1"/>
      <w:lvlJc w:val="left"/>
      <w:pPr>
        <w:tabs>
          <w:tab w:val="num" w:pos="6108"/>
        </w:tabs>
        <w:ind w:left="6108" w:hanging="57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50C5F"/>
    <w:multiLevelType w:val="hybridMultilevel"/>
    <w:tmpl w:val="EF96D688"/>
    <w:lvl w:ilvl="0" w:tplc="FFFFFFFF">
      <w:start w:val="1"/>
      <w:numFmt w:val="decimal"/>
      <w:lvlText w:val="%1-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 w15:restartNumberingAfterBreak="0">
    <w:nsid w:val="5FE35BD9"/>
    <w:multiLevelType w:val="hybridMultilevel"/>
    <w:tmpl w:val="A808BE6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37143"/>
    <w:multiLevelType w:val="hybridMultilevel"/>
    <w:tmpl w:val="57BAFE92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7867507A"/>
    <w:multiLevelType w:val="hybridMultilevel"/>
    <w:tmpl w:val="57A4C8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37"/>
    <w:rsid w:val="000A25FA"/>
    <w:rsid w:val="00147A37"/>
    <w:rsid w:val="00196B97"/>
    <w:rsid w:val="002E2E37"/>
    <w:rsid w:val="00302C03"/>
    <w:rsid w:val="00394231"/>
    <w:rsid w:val="005E3424"/>
    <w:rsid w:val="009C0176"/>
    <w:rsid w:val="00A85131"/>
    <w:rsid w:val="00BF2E74"/>
    <w:rsid w:val="00BF5942"/>
    <w:rsid w:val="00DA6206"/>
    <w:rsid w:val="00DF4E2E"/>
    <w:rsid w:val="00E1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4A58B"/>
  <w15:chartTrackingRefBased/>
  <w15:docId w15:val="{7F577BD0-9313-4755-84A0-6C84EF9A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paragraph" w:customStyle="1" w:styleId="pictitle">
    <w:name w:val="pic_title"/>
    <w:basedOn w:val="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99"/>
    </w:rPr>
  </w:style>
  <w:style w:type="character" w:styleId="a6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ЎЗБЕКИСТОН РЕСПУБЛИКАСИ СОҒЛИҚНИ САҚЛАШ ВАЗИРЛИГИ</vt:lpstr>
    </vt:vector>
  </TitlesOfParts>
  <Company>Home</Company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ЎЗБЕКИСТОН РЕСПУБЛИКАСИ СОҒЛИҚНИ САҚЛАШ ВАЗИРЛИГИ</dc:title>
  <dc:subject/>
  <dc:creator>Ulugbek</dc:creator>
  <cp:keywords/>
  <dc:description/>
  <cp:lastModifiedBy>Кайрат Сатдиков</cp:lastModifiedBy>
  <cp:revision>2</cp:revision>
  <cp:lastPrinted>2000-12-31T22:09:00Z</cp:lastPrinted>
  <dcterms:created xsi:type="dcterms:W3CDTF">2024-03-02T02:50:00Z</dcterms:created>
  <dcterms:modified xsi:type="dcterms:W3CDTF">2024-03-02T02:50:00Z</dcterms:modified>
</cp:coreProperties>
</file>